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AE04A" w14:textId="77777777" w:rsidR="006D74EA" w:rsidRPr="006D74EA" w:rsidRDefault="006D74EA" w:rsidP="00134822">
      <w:pPr>
        <w:spacing w:line="276" w:lineRule="auto"/>
        <w:jc w:val="center"/>
        <w:rPr>
          <w:rFonts w:eastAsia="Calibri" w:hAnsi="Times New Roman" w:cs="Times New Roman"/>
          <w:b/>
          <w:bCs/>
          <w:sz w:val="22"/>
          <w:szCs w:val="22"/>
        </w:rPr>
      </w:pPr>
    </w:p>
    <w:p w14:paraId="39346139" w14:textId="7C11FD3C" w:rsidR="006D74EA" w:rsidRPr="006D74EA" w:rsidRDefault="006D74EA" w:rsidP="006D74EA">
      <w:pPr>
        <w:spacing w:before="120"/>
        <w:jc w:val="right"/>
        <w:rPr>
          <w:rFonts w:hAnsi="Times New Roman" w:cs="Times New Roman"/>
          <w:bCs/>
          <w:sz w:val="20"/>
          <w:szCs w:val="22"/>
        </w:rPr>
      </w:pPr>
      <w:r w:rsidRPr="006D74EA">
        <w:rPr>
          <w:rFonts w:hAnsi="Times New Roman" w:cs="Times New Roman"/>
          <w:bCs/>
          <w:sz w:val="20"/>
          <w:szCs w:val="22"/>
        </w:rPr>
        <w:t xml:space="preserve">ZAŁĄCZNIK nr </w:t>
      </w:r>
      <w:r w:rsidRPr="006D74EA">
        <w:rPr>
          <w:rFonts w:hAnsi="Times New Roman" w:cs="Times New Roman"/>
          <w:bCs/>
          <w:sz w:val="20"/>
          <w:szCs w:val="22"/>
        </w:rPr>
        <w:t>4</w:t>
      </w:r>
      <w:r w:rsidRPr="006D74EA">
        <w:rPr>
          <w:rFonts w:hAnsi="Times New Roman" w:cs="Times New Roman"/>
          <w:bCs/>
          <w:sz w:val="20"/>
          <w:szCs w:val="22"/>
        </w:rPr>
        <w:t xml:space="preserve"> do Zapytania ofertowego nr 5/2018</w:t>
      </w:r>
    </w:p>
    <w:p w14:paraId="127C2269" w14:textId="77777777" w:rsidR="006D74EA" w:rsidRPr="006D74EA" w:rsidRDefault="006D74EA" w:rsidP="00134822">
      <w:pPr>
        <w:spacing w:line="276" w:lineRule="auto"/>
        <w:jc w:val="center"/>
        <w:rPr>
          <w:rFonts w:eastAsia="Calibri" w:hAnsi="Times New Roman" w:cs="Times New Roman"/>
          <w:b/>
          <w:bCs/>
          <w:sz w:val="22"/>
          <w:szCs w:val="22"/>
        </w:rPr>
      </w:pPr>
    </w:p>
    <w:p w14:paraId="3F40D370" w14:textId="77777777" w:rsidR="006D74EA" w:rsidRPr="006D74EA" w:rsidRDefault="006D74EA" w:rsidP="00134822">
      <w:pPr>
        <w:spacing w:line="276" w:lineRule="auto"/>
        <w:jc w:val="center"/>
        <w:rPr>
          <w:rFonts w:eastAsia="Calibri" w:hAnsi="Times New Roman" w:cs="Times New Roman"/>
          <w:b/>
          <w:bCs/>
          <w:sz w:val="22"/>
          <w:szCs w:val="22"/>
        </w:rPr>
      </w:pPr>
    </w:p>
    <w:p w14:paraId="592CDAB6" w14:textId="77777777" w:rsidR="006D74EA" w:rsidRPr="006D74EA" w:rsidRDefault="006D74EA" w:rsidP="00134822">
      <w:pPr>
        <w:spacing w:line="276" w:lineRule="auto"/>
        <w:jc w:val="center"/>
        <w:rPr>
          <w:rFonts w:eastAsia="Calibri" w:hAnsi="Times New Roman" w:cs="Times New Roman"/>
          <w:b/>
          <w:bCs/>
          <w:sz w:val="22"/>
          <w:szCs w:val="22"/>
        </w:rPr>
      </w:pPr>
    </w:p>
    <w:p w14:paraId="28CF51F5" w14:textId="77777777" w:rsidR="006D74EA" w:rsidRPr="006D74EA" w:rsidRDefault="006D74EA" w:rsidP="00134822">
      <w:pPr>
        <w:spacing w:line="276" w:lineRule="auto"/>
        <w:jc w:val="center"/>
        <w:rPr>
          <w:rFonts w:eastAsia="Calibri" w:hAnsi="Times New Roman" w:cs="Times New Roman"/>
          <w:b/>
          <w:bCs/>
          <w:sz w:val="22"/>
          <w:szCs w:val="22"/>
        </w:rPr>
      </w:pPr>
    </w:p>
    <w:p w14:paraId="24CB28C9" w14:textId="20E87FD0" w:rsidR="006D74EA" w:rsidRPr="006D74EA" w:rsidRDefault="006D74EA" w:rsidP="00134822">
      <w:pPr>
        <w:spacing w:line="276" w:lineRule="auto"/>
        <w:jc w:val="center"/>
        <w:rPr>
          <w:rFonts w:eastAsia="Calibri" w:hAnsi="Times New Roman" w:cs="Times New Roman"/>
          <w:b/>
          <w:bCs/>
          <w:sz w:val="22"/>
          <w:szCs w:val="22"/>
        </w:rPr>
      </w:pPr>
      <w:r w:rsidRPr="006D74EA">
        <w:rPr>
          <w:rFonts w:eastAsia="Calibri" w:hAnsi="Times New Roman" w:cs="Times New Roman"/>
          <w:b/>
          <w:bCs/>
          <w:sz w:val="22"/>
          <w:szCs w:val="22"/>
        </w:rPr>
        <w:t>WZÓR</w:t>
      </w:r>
    </w:p>
    <w:p w14:paraId="5691251E" w14:textId="77777777" w:rsidR="005D0C6F" w:rsidRPr="006D74EA" w:rsidRDefault="005D0C6F" w:rsidP="00134822">
      <w:pPr>
        <w:spacing w:line="276" w:lineRule="auto"/>
        <w:jc w:val="center"/>
        <w:rPr>
          <w:rFonts w:eastAsia="Calibri" w:hAnsi="Times New Roman" w:cs="Times New Roman"/>
          <w:b/>
          <w:bCs/>
          <w:sz w:val="22"/>
          <w:szCs w:val="22"/>
        </w:rPr>
      </w:pPr>
      <w:r w:rsidRPr="006D74EA">
        <w:rPr>
          <w:rFonts w:eastAsia="Calibri" w:hAnsi="Times New Roman" w:cs="Times New Roman"/>
          <w:b/>
          <w:bCs/>
          <w:sz w:val="22"/>
          <w:szCs w:val="22"/>
        </w:rPr>
        <w:t xml:space="preserve">Umowa organizacji i realizacji szkoleń oraz doradztwa </w:t>
      </w:r>
    </w:p>
    <w:p w14:paraId="1949DA4D" w14:textId="77777777" w:rsidR="005D0C6F" w:rsidRPr="006D74EA" w:rsidRDefault="005D0C6F" w:rsidP="00134822">
      <w:pPr>
        <w:spacing w:line="276" w:lineRule="auto"/>
        <w:rPr>
          <w:rFonts w:eastAsia="Calibri" w:hAnsi="Times New Roman" w:cs="Times New Roman"/>
          <w:b/>
          <w:bCs/>
          <w:sz w:val="22"/>
          <w:szCs w:val="22"/>
        </w:rPr>
      </w:pPr>
    </w:p>
    <w:p w14:paraId="41486CC0" w14:textId="77777777" w:rsidR="005D0C6F" w:rsidRPr="006D74EA" w:rsidRDefault="005D0C6F" w:rsidP="00134822">
      <w:pPr>
        <w:spacing w:line="276" w:lineRule="auto"/>
        <w:rPr>
          <w:rFonts w:eastAsia="Calibri" w:hAnsi="Times New Roman" w:cs="Times New Roman"/>
          <w:b/>
          <w:bCs/>
          <w:sz w:val="22"/>
          <w:szCs w:val="22"/>
        </w:rPr>
      </w:pPr>
    </w:p>
    <w:p w14:paraId="1280E51C" w14:textId="77777777" w:rsidR="003D423B" w:rsidRPr="006D74EA" w:rsidRDefault="003D423B" w:rsidP="00134822">
      <w:p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b/>
          <w:bCs/>
          <w:sz w:val="22"/>
          <w:szCs w:val="22"/>
        </w:rPr>
        <w:t>Fundacją Podkarpackie Hospicjum dla Dzieci</w:t>
      </w:r>
      <w:r w:rsidRPr="006D74EA">
        <w:rPr>
          <w:rFonts w:eastAsia="Calibri" w:hAnsi="Times New Roman" w:cs="Times New Roman"/>
          <w:sz w:val="22"/>
          <w:szCs w:val="22"/>
        </w:rPr>
        <w:t xml:space="preserve"> </w:t>
      </w:r>
    </w:p>
    <w:p w14:paraId="75E2111A" w14:textId="77777777" w:rsidR="003D423B" w:rsidRPr="006D74EA" w:rsidRDefault="003D423B" w:rsidP="00134822">
      <w:pPr>
        <w:spacing w:line="276" w:lineRule="auto"/>
        <w:rPr>
          <w:rFonts w:hAnsi="Times New Roman" w:cs="Times New Roman"/>
          <w:sz w:val="22"/>
          <w:szCs w:val="22"/>
        </w:rPr>
      </w:pPr>
      <w:r w:rsidRPr="006D74EA">
        <w:rPr>
          <w:rFonts w:hAnsi="Times New Roman" w:cs="Times New Roman"/>
          <w:sz w:val="22"/>
          <w:szCs w:val="22"/>
        </w:rPr>
        <w:t>z siedzibą w Rzeszowie ul. Lwowska 132; 35-301 Rzeszów wpisaną do rejestru stowarzyszeń, innych organizacji społecznych i zawodowych, fundacji oraz samodzielnych publicznych zakładów opieki zdrowotnej Krajowego Rejestru Sądowego pod numerem 0000265120, prowadzonego przez Sąd Rejonowy w Rzeszowie XII Wydział Gospodarczy KRS, NIP: 813-347-61-77, REGON: 180168889,</w:t>
      </w:r>
    </w:p>
    <w:p w14:paraId="7CB6F98B" w14:textId="77777777" w:rsidR="003D423B" w:rsidRPr="006D74EA" w:rsidRDefault="003D423B" w:rsidP="00134822">
      <w:pPr>
        <w:spacing w:line="276" w:lineRule="auto"/>
        <w:rPr>
          <w:rFonts w:hAnsi="Times New Roman" w:cs="Times New Roman"/>
          <w:sz w:val="22"/>
          <w:szCs w:val="22"/>
        </w:rPr>
      </w:pPr>
      <w:r w:rsidRPr="006D74EA">
        <w:rPr>
          <w:rFonts w:hAnsi="Times New Roman" w:cs="Times New Roman"/>
          <w:sz w:val="22"/>
          <w:szCs w:val="22"/>
        </w:rPr>
        <w:t xml:space="preserve">reprezentowana  przez Prezesa Zarządu – Rafała Ciupińskiego. </w:t>
      </w:r>
    </w:p>
    <w:p w14:paraId="1290474E" w14:textId="77777777" w:rsidR="003D423B" w:rsidRPr="006D74EA" w:rsidRDefault="003D423B" w:rsidP="00134822">
      <w:p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zwaną w dalszej części umowy „Organizatorem/Zleceniodawcą”, </w:t>
      </w:r>
    </w:p>
    <w:p w14:paraId="440C2DEA" w14:textId="77777777" w:rsidR="003D423B" w:rsidRPr="006D74EA" w:rsidRDefault="003D423B" w:rsidP="00134822">
      <w:p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a</w:t>
      </w:r>
    </w:p>
    <w:p w14:paraId="224A34CA" w14:textId="77777777" w:rsidR="003D423B" w:rsidRPr="006D74EA" w:rsidRDefault="003D423B" w:rsidP="00134822">
      <w:pPr>
        <w:spacing w:line="276" w:lineRule="auto"/>
        <w:rPr>
          <w:rFonts w:eastAsia="Calibri" w:hAnsi="Times New Roman" w:cs="Times New Roman"/>
          <w:sz w:val="22"/>
          <w:szCs w:val="22"/>
        </w:rPr>
      </w:pPr>
    </w:p>
    <w:p w14:paraId="13D7E780" w14:textId="77777777" w:rsidR="003D423B" w:rsidRPr="006D74EA" w:rsidRDefault="003D423B" w:rsidP="00134822">
      <w:pPr>
        <w:spacing w:line="276" w:lineRule="auto"/>
        <w:rPr>
          <w:rFonts w:hAnsi="Times New Roman" w:cs="Times New Roman"/>
          <w:sz w:val="22"/>
          <w:szCs w:val="22"/>
        </w:rPr>
      </w:pPr>
      <w:r w:rsidRPr="006D74EA">
        <w:rPr>
          <w:rFonts w:hAnsi="Times New Roman" w:cs="Times New Roman"/>
          <w:sz w:val="22"/>
          <w:szCs w:val="22"/>
        </w:rPr>
        <w:t xml:space="preserve">……………………………………………………prowadzącym działalność gospodarczą pod firmą „…………” </w:t>
      </w:r>
    </w:p>
    <w:p w14:paraId="5CD8E33A" w14:textId="77777777" w:rsidR="003D423B" w:rsidRPr="006D74EA" w:rsidRDefault="003D423B" w:rsidP="00134822">
      <w:pPr>
        <w:spacing w:line="276" w:lineRule="auto"/>
        <w:rPr>
          <w:rFonts w:hAnsi="Times New Roman" w:cs="Times New Roman"/>
          <w:sz w:val="22"/>
          <w:szCs w:val="22"/>
        </w:rPr>
      </w:pPr>
      <w:r w:rsidRPr="006D74EA">
        <w:rPr>
          <w:rFonts w:hAnsi="Times New Roman" w:cs="Times New Roman"/>
          <w:sz w:val="22"/>
          <w:szCs w:val="22"/>
        </w:rPr>
        <w:t>Z siedzibą …………………………………</w:t>
      </w:r>
    </w:p>
    <w:p w14:paraId="07921E16" w14:textId="77777777" w:rsidR="003D423B" w:rsidRPr="006D74EA" w:rsidRDefault="003D423B" w:rsidP="00134822">
      <w:pPr>
        <w:spacing w:line="276" w:lineRule="auto"/>
        <w:rPr>
          <w:rFonts w:hAnsi="Times New Roman" w:cs="Times New Roman"/>
          <w:sz w:val="22"/>
          <w:szCs w:val="22"/>
        </w:rPr>
      </w:pPr>
      <w:r w:rsidRPr="006D74EA">
        <w:rPr>
          <w:rFonts w:hAnsi="Times New Roman" w:cs="Times New Roman"/>
          <w:sz w:val="22"/>
          <w:szCs w:val="22"/>
        </w:rPr>
        <w:t>NIP: ………………………………………………</w:t>
      </w:r>
    </w:p>
    <w:p w14:paraId="0B98E8B2" w14:textId="77777777" w:rsidR="003D423B" w:rsidRPr="006D74EA" w:rsidRDefault="003D423B" w:rsidP="00134822">
      <w:pPr>
        <w:spacing w:line="276" w:lineRule="auto"/>
        <w:rPr>
          <w:rFonts w:hAnsi="Times New Roman" w:cs="Times New Roman"/>
          <w:sz w:val="22"/>
          <w:szCs w:val="22"/>
        </w:rPr>
      </w:pPr>
      <w:r w:rsidRPr="006D74EA">
        <w:rPr>
          <w:rFonts w:hAnsi="Times New Roman" w:cs="Times New Roman"/>
          <w:sz w:val="22"/>
          <w:szCs w:val="22"/>
        </w:rPr>
        <w:t>będąca płatnikiem VAT</w:t>
      </w:r>
    </w:p>
    <w:p w14:paraId="042398B5" w14:textId="77777777" w:rsidR="003D423B" w:rsidRPr="006D74EA" w:rsidRDefault="003D423B" w:rsidP="00134822">
      <w:pPr>
        <w:spacing w:line="276" w:lineRule="auto"/>
        <w:rPr>
          <w:rFonts w:hAnsi="Times New Roman" w:cs="Times New Roman"/>
          <w:sz w:val="22"/>
          <w:szCs w:val="22"/>
        </w:rPr>
      </w:pPr>
      <w:r w:rsidRPr="006D74EA">
        <w:rPr>
          <w:rFonts w:hAnsi="Times New Roman" w:cs="Times New Roman"/>
          <w:sz w:val="22"/>
          <w:szCs w:val="22"/>
        </w:rPr>
        <w:t>reprezentowana  przez właściciela - …………………</w:t>
      </w:r>
    </w:p>
    <w:p w14:paraId="64A61964" w14:textId="77777777" w:rsidR="003D423B" w:rsidRPr="006D74EA" w:rsidRDefault="003D423B" w:rsidP="00134822">
      <w:pPr>
        <w:spacing w:line="276" w:lineRule="auto"/>
        <w:rPr>
          <w:rFonts w:hAnsi="Times New Roman" w:cs="Times New Roman"/>
          <w:sz w:val="22"/>
          <w:szCs w:val="22"/>
        </w:rPr>
      </w:pPr>
    </w:p>
    <w:p w14:paraId="5328EFA9" w14:textId="77777777" w:rsidR="003D423B" w:rsidRPr="006D74EA" w:rsidRDefault="003D423B" w:rsidP="00134822">
      <w:pPr>
        <w:spacing w:line="276" w:lineRule="auto"/>
        <w:rPr>
          <w:rFonts w:eastAsia="Calibri" w:hAnsi="Times New Roman" w:cs="Times New Roman"/>
          <w:sz w:val="22"/>
          <w:szCs w:val="22"/>
        </w:rPr>
      </w:pPr>
    </w:p>
    <w:p w14:paraId="647F1A88" w14:textId="77777777" w:rsidR="003D423B" w:rsidRPr="006D74EA" w:rsidRDefault="003D423B" w:rsidP="00134822">
      <w:p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zwanym/zwaną w dalszej części umowy „</w:t>
      </w:r>
      <w:r w:rsidR="008D7350" w:rsidRPr="006D74EA">
        <w:rPr>
          <w:rFonts w:eastAsia="Calibri" w:hAnsi="Times New Roman" w:cs="Times New Roman"/>
          <w:sz w:val="22"/>
          <w:szCs w:val="22"/>
        </w:rPr>
        <w:t>Wykonawcą</w:t>
      </w:r>
      <w:r w:rsidRPr="006D74EA">
        <w:rPr>
          <w:rFonts w:eastAsia="Calibri" w:hAnsi="Times New Roman" w:cs="Times New Roman"/>
          <w:sz w:val="22"/>
          <w:szCs w:val="22"/>
        </w:rPr>
        <w:t xml:space="preserve">”. </w:t>
      </w:r>
    </w:p>
    <w:p w14:paraId="7B29C212" w14:textId="77777777" w:rsidR="003D423B" w:rsidRPr="006D74EA" w:rsidRDefault="003D423B" w:rsidP="00134822">
      <w:pPr>
        <w:spacing w:line="276" w:lineRule="auto"/>
        <w:rPr>
          <w:rFonts w:eastAsia="Calibri" w:hAnsi="Times New Roman" w:cs="Times New Roman"/>
          <w:sz w:val="22"/>
          <w:szCs w:val="22"/>
        </w:rPr>
      </w:pPr>
    </w:p>
    <w:p w14:paraId="0C07379C" w14:textId="77777777" w:rsidR="003D423B" w:rsidRPr="006D74EA" w:rsidRDefault="003D423B" w:rsidP="00134822">
      <w:pPr>
        <w:spacing w:line="276" w:lineRule="auto"/>
        <w:rPr>
          <w:rFonts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Niniejsza umowa została zawarta w ramach realizacji projektu pn. „</w:t>
      </w:r>
      <w:r w:rsidR="00AE0145" w:rsidRPr="006D74EA">
        <w:rPr>
          <w:rFonts w:eastAsia="Calibri" w:hAnsi="Times New Roman" w:cs="Times New Roman"/>
          <w:sz w:val="22"/>
          <w:szCs w:val="22"/>
        </w:rPr>
        <w:t>Opieka szyta na miarę. Profesjonalizacja opieki domowej w województwie podkarpackim” dofinansowanego ze środków Europejskiego Funduszu Społecznego w ramach Regionalnego Programu Operacyjnego Województwa Podkarpackiego na lata 2014-2020, Oś Priorytetowa nr VIII Integracja społeczna; Działanie 8.3 Zwiększenie dostępu do usług społecznych i zdrowotnyc</w:t>
      </w:r>
      <w:r w:rsidR="00AE0145" w:rsidRPr="006D74EA">
        <w:rPr>
          <w:rFonts w:hAnsi="Times New Roman" w:cs="Times New Roman"/>
          <w:sz w:val="22"/>
          <w:szCs w:val="22"/>
        </w:rPr>
        <w:t>h</w:t>
      </w:r>
    </w:p>
    <w:p w14:paraId="0BED13F2" w14:textId="48013637" w:rsidR="00C503DD" w:rsidRPr="006D74EA" w:rsidRDefault="00C503DD" w:rsidP="00134822">
      <w:p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Niniejsza umowa zawarta została w oparciu o przeprowadzone zapytanie ofertowe nr </w:t>
      </w:r>
      <w:r w:rsidR="00141BA0" w:rsidRPr="006D74EA">
        <w:rPr>
          <w:rFonts w:eastAsia="Calibri" w:hAnsi="Times New Roman" w:cs="Times New Roman"/>
          <w:sz w:val="22"/>
          <w:szCs w:val="22"/>
        </w:rPr>
        <w:t>5/2018</w:t>
      </w:r>
      <w:r w:rsidRPr="006D74EA">
        <w:rPr>
          <w:rFonts w:eastAsia="Calibri" w:hAnsi="Times New Roman" w:cs="Times New Roman"/>
          <w:sz w:val="22"/>
          <w:szCs w:val="22"/>
        </w:rPr>
        <w:t xml:space="preserve"> na skutek wyboru oferty Wykonawcy jako najkorzystniejszej</w:t>
      </w:r>
      <w:r w:rsidR="00897EE2" w:rsidRPr="006D74EA">
        <w:rPr>
          <w:rFonts w:eastAsia="Calibri" w:hAnsi="Times New Roman" w:cs="Times New Roman"/>
          <w:sz w:val="22"/>
          <w:szCs w:val="22"/>
        </w:rPr>
        <w:t xml:space="preserve">. Integralną część umowy stanowią </w:t>
      </w:r>
      <w:r w:rsidRPr="006D74EA">
        <w:rPr>
          <w:rFonts w:eastAsia="Calibri" w:hAnsi="Times New Roman" w:cs="Times New Roman"/>
          <w:sz w:val="22"/>
          <w:szCs w:val="22"/>
        </w:rPr>
        <w:t xml:space="preserve"> zapytanie ofertowe oraz oferta wykonawcy</w:t>
      </w:r>
      <w:r w:rsidR="00897EE2" w:rsidRPr="006D74EA">
        <w:rPr>
          <w:rFonts w:eastAsia="Calibri" w:hAnsi="Times New Roman" w:cs="Times New Roman"/>
          <w:sz w:val="22"/>
          <w:szCs w:val="22"/>
        </w:rPr>
        <w:t xml:space="preserve"> wraz z załącznikami. Zobowiązania Wykonawcy zawarte w ofercie wprowadza się do niniejszej umowy. </w:t>
      </w:r>
      <w:r w:rsidRPr="006D74EA">
        <w:rPr>
          <w:rFonts w:eastAsia="Calibri" w:hAnsi="Times New Roman" w:cs="Times New Roman"/>
          <w:sz w:val="22"/>
          <w:szCs w:val="22"/>
        </w:rPr>
        <w:t xml:space="preserve"> </w:t>
      </w:r>
    </w:p>
    <w:p w14:paraId="2122EE34" w14:textId="77777777" w:rsidR="003D423B" w:rsidRPr="006D74EA" w:rsidRDefault="003D423B" w:rsidP="00134822">
      <w:pPr>
        <w:spacing w:line="276" w:lineRule="auto"/>
        <w:rPr>
          <w:rFonts w:eastAsia="Calibri" w:hAnsi="Times New Roman" w:cs="Times New Roman"/>
          <w:sz w:val="22"/>
          <w:szCs w:val="22"/>
        </w:rPr>
      </w:pPr>
    </w:p>
    <w:p w14:paraId="5418F8B6" w14:textId="77777777" w:rsidR="003D423B" w:rsidRPr="006D74EA" w:rsidRDefault="003D423B" w:rsidP="00134822">
      <w:pPr>
        <w:spacing w:line="276" w:lineRule="auto"/>
        <w:jc w:val="center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b/>
          <w:sz w:val="22"/>
          <w:szCs w:val="22"/>
        </w:rPr>
        <w:t>§1</w:t>
      </w:r>
    </w:p>
    <w:p w14:paraId="5D0A4451" w14:textId="77777777" w:rsidR="00CE08DA" w:rsidRPr="006D74EA" w:rsidRDefault="003D423B" w:rsidP="00EB2DB2">
      <w:pPr>
        <w:pStyle w:val="Akapitzlist"/>
        <w:numPr>
          <w:ilvl w:val="0"/>
          <w:numId w:val="9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Organizator zleca, a </w:t>
      </w:r>
      <w:r w:rsidR="008D7350" w:rsidRPr="006D74EA">
        <w:rPr>
          <w:rFonts w:eastAsia="Calibri" w:hAnsi="Times New Roman" w:cs="Times New Roman"/>
          <w:sz w:val="22"/>
          <w:szCs w:val="22"/>
        </w:rPr>
        <w:t>Wykonawca przyjmuje do wykonania</w:t>
      </w:r>
      <w:r w:rsidR="0007346F" w:rsidRPr="006D74EA">
        <w:rPr>
          <w:rFonts w:eastAsia="Calibri" w:hAnsi="Times New Roman" w:cs="Times New Roman"/>
          <w:sz w:val="22"/>
          <w:szCs w:val="22"/>
        </w:rPr>
        <w:t xml:space="preserve"> następujące usługi: </w:t>
      </w:r>
      <w:r w:rsidR="008D7350" w:rsidRPr="006D74EA">
        <w:rPr>
          <w:rFonts w:eastAsia="Calibri" w:hAnsi="Times New Roman" w:cs="Times New Roman"/>
          <w:sz w:val="22"/>
          <w:szCs w:val="22"/>
        </w:rPr>
        <w:t xml:space="preserve"> </w:t>
      </w:r>
      <w:r w:rsidRPr="006D74EA">
        <w:rPr>
          <w:rFonts w:eastAsia="Calibri" w:hAnsi="Times New Roman" w:cs="Times New Roman"/>
          <w:sz w:val="22"/>
          <w:szCs w:val="22"/>
        </w:rPr>
        <w:t xml:space="preserve">    </w:t>
      </w:r>
    </w:p>
    <w:p w14:paraId="6DEBCE56" w14:textId="77777777" w:rsidR="00CE08DA" w:rsidRPr="006D74EA" w:rsidRDefault="00CE08DA" w:rsidP="00EB2DB2">
      <w:pPr>
        <w:pStyle w:val="Bezodstpw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6D74EA">
        <w:rPr>
          <w:b/>
          <w:sz w:val="22"/>
          <w:szCs w:val="22"/>
          <w:u w:val="single"/>
        </w:rPr>
        <w:t>Szkolenia:</w:t>
      </w:r>
    </w:p>
    <w:p w14:paraId="0A579D33" w14:textId="77777777" w:rsidR="00CE08DA" w:rsidRPr="006D74EA" w:rsidRDefault="00CE08DA" w:rsidP="00EB2DB2">
      <w:pPr>
        <w:pStyle w:val="Bezodstpw"/>
        <w:numPr>
          <w:ilvl w:val="0"/>
          <w:numId w:val="11"/>
        </w:numPr>
        <w:spacing w:line="276" w:lineRule="auto"/>
        <w:jc w:val="both"/>
        <w:rPr>
          <w:b/>
          <w:sz w:val="22"/>
          <w:szCs w:val="22"/>
        </w:rPr>
      </w:pPr>
      <w:r w:rsidRPr="006D74EA">
        <w:rPr>
          <w:b/>
          <w:sz w:val="22"/>
          <w:szCs w:val="22"/>
        </w:rPr>
        <w:t>Kurs pielęgnacyjny:</w:t>
      </w:r>
    </w:p>
    <w:p w14:paraId="5E366CFD" w14:textId="77777777" w:rsidR="00CE08DA" w:rsidRPr="006D74EA" w:rsidRDefault="00CE08DA" w:rsidP="00EB2DB2">
      <w:pPr>
        <w:pStyle w:val="Bezodstpw"/>
        <w:spacing w:line="276" w:lineRule="auto"/>
        <w:ind w:left="720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Cel – zdobycie podstawowej wiedzy i umiejętności w zakresie opieki nad osobą niesamodzielną</w:t>
      </w:r>
    </w:p>
    <w:p w14:paraId="3E49D14E" w14:textId="77777777" w:rsidR="006D74EA" w:rsidRDefault="00CE08DA" w:rsidP="00EB2DB2">
      <w:pPr>
        <w:pStyle w:val="Bezodstpw"/>
        <w:spacing w:line="276" w:lineRule="auto"/>
        <w:ind w:left="720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Minimum programowe - zabiegi pielęgnacyjne, mobilizacja i ruch, masaż, profilaktyka odleżyn i odparzeń, przeciwdziałanie przykurczom, profilaktyka przeciwdziałania zapaleniu </w:t>
      </w:r>
    </w:p>
    <w:p w14:paraId="6DC18AC2" w14:textId="77777777" w:rsidR="006D74EA" w:rsidRDefault="006D74EA" w:rsidP="00134822">
      <w:pPr>
        <w:pStyle w:val="Bezodstpw"/>
        <w:spacing w:line="276" w:lineRule="auto"/>
        <w:ind w:left="720"/>
        <w:rPr>
          <w:sz w:val="22"/>
          <w:szCs w:val="22"/>
        </w:rPr>
      </w:pPr>
    </w:p>
    <w:p w14:paraId="34F52BFD" w14:textId="77777777" w:rsidR="006D74EA" w:rsidRDefault="006D74EA" w:rsidP="00134822">
      <w:pPr>
        <w:pStyle w:val="Bezodstpw"/>
        <w:spacing w:line="276" w:lineRule="auto"/>
        <w:ind w:left="720"/>
        <w:rPr>
          <w:sz w:val="22"/>
          <w:szCs w:val="22"/>
        </w:rPr>
      </w:pPr>
    </w:p>
    <w:p w14:paraId="69002057" w14:textId="30EF7753" w:rsidR="00CE08DA" w:rsidRPr="006D74EA" w:rsidRDefault="00CE08DA" w:rsidP="00417BC3">
      <w:pPr>
        <w:pStyle w:val="Bezodstpw"/>
        <w:spacing w:line="276" w:lineRule="auto"/>
        <w:ind w:left="720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płuc, przeciwdziałanie zaparciom, przygotowanie posiłków z uwzględnieniem diet, wykonywanie pomiarów parametrów życiowych i podawanie lekarstw;</w:t>
      </w:r>
    </w:p>
    <w:p w14:paraId="44E5A22A" w14:textId="77777777" w:rsidR="00CE08DA" w:rsidRPr="006D74EA" w:rsidRDefault="00CE08DA" w:rsidP="00417BC3">
      <w:pPr>
        <w:pStyle w:val="Bezodstpw"/>
        <w:spacing w:line="276" w:lineRule="auto"/>
        <w:ind w:left="720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Czas trwania – 12 h (2 x 6h);</w:t>
      </w:r>
    </w:p>
    <w:p w14:paraId="388B0910" w14:textId="77777777" w:rsidR="00CE08DA" w:rsidRPr="006D74EA" w:rsidRDefault="00CE08DA" w:rsidP="00417BC3">
      <w:pPr>
        <w:pStyle w:val="Bezodstpw"/>
        <w:spacing w:line="276" w:lineRule="auto"/>
        <w:ind w:left="720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Liczba uczestniczek/uczestników – 180 osób (6 osób x 30 grup). </w:t>
      </w:r>
    </w:p>
    <w:p w14:paraId="48E7828E" w14:textId="77777777" w:rsidR="00CE08DA" w:rsidRPr="006D74EA" w:rsidRDefault="00CE08DA" w:rsidP="00417BC3">
      <w:pPr>
        <w:pStyle w:val="Bezodstpw"/>
        <w:spacing w:line="276" w:lineRule="auto"/>
        <w:jc w:val="both"/>
        <w:rPr>
          <w:sz w:val="22"/>
          <w:szCs w:val="22"/>
        </w:rPr>
      </w:pPr>
    </w:p>
    <w:p w14:paraId="74884FF5" w14:textId="77777777" w:rsidR="00CE08DA" w:rsidRPr="006D74EA" w:rsidRDefault="00CE08DA" w:rsidP="00417BC3">
      <w:pPr>
        <w:pStyle w:val="Bezodstpw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Komunikacja z podopiecznym:</w:t>
      </w:r>
    </w:p>
    <w:p w14:paraId="2C706A0F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Cel -  kształtowanie umiejętności skutecznego porozumiewania się z osobą w podeszłym wieku oraz uświadomienie wpływu prawidłowej komunikacji na jakość opieki nad seniorem;</w:t>
      </w:r>
    </w:p>
    <w:p w14:paraId="6FA18542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Minimum programowe- </w:t>
      </w:r>
    </w:p>
    <w:p w14:paraId="22821D94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Podstawy psychologii komunikacji z podopiecznym oraz jego rodziną.</w:t>
      </w:r>
    </w:p>
    <w:p w14:paraId="74B5801E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a) Zasady skutecznej komunikacji werbalnej. Komunikaty niewerbalne – jakie informacje wysyła twoje ciało? Synchronizacja komunikacji werbalnej z niewerbalną – szczerość kontaktu,</w:t>
      </w:r>
    </w:p>
    <w:p w14:paraId="7200F86E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b) Zasady komunikacji z chorym. Podstawowe umiejętności i techniki komunikacyjne. Trudności w kontakcie z podopiecznym – analiza przypadków i praca warsztatowa</w:t>
      </w:r>
    </w:p>
    <w:p w14:paraId="2A4785C7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c) Ogólne zasady komunikacji profesjonalnej - co profesjonalny opiekun powinien?</w:t>
      </w:r>
    </w:p>
    <w:p w14:paraId="14E3F9D7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d) Komunikacja z osobami z zaburzeniami mowy, słuchu, wzroku, cierpiącymi na demencję,</w:t>
      </w:r>
    </w:p>
    <w:p w14:paraId="08F458B8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e) Optymalizacja warunków życia podopiecznych;</w:t>
      </w:r>
    </w:p>
    <w:p w14:paraId="20FC3362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Czas trwania – 6h; </w:t>
      </w:r>
    </w:p>
    <w:p w14:paraId="064BF459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Liczba uczestniczek/uczestników – 180 osób (6 osób x 30 grup).</w:t>
      </w:r>
    </w:p>
    <w:p w14:paraId="2AE9A139" w14:textId="77777777" w:rsidR="00CE08DA" w:rsidRPr="006D74EA" w:rsidRDefault="00CE08DA" w:rsidP="00417BC3">
      <w:pPr>
        <w:pStyle w:val="Akapitzlist"/>
        <w:spacing w:line="276" w:lineRule="auto"/>
        <w:rPr>
          <w:rFonts w:hAnsi="Times New Roman" w:cs="Times New Roman"/>
          <w:sz w:val="22"/>
          <w:szCs w:val="22"/>
        </w:rPr>
      </w:pPr>
    </w:p>
    <w:p w14:paraId="5FDAC599" w14:textId="77777777" w:rsidR="00CE08DA" w:rsidRPr="006D74EA" w:rsidRDefault="00CE08DA" w:rsidP="00417BC3">
      <w:pPr>
        <w:pStyle w:val="Bezodstpw"/>
        <w:numPr>
          <w:ilvl w:val="0"/>
          <w:numId w:val="11"/>
        </w:numPr>
        <w:spacing w:line="276" w:lineRule="auto"/>
        <w:jc w:val="both"/>
        <w:rPr>
          <w:b/>
          <w:sz w:val="22"/>
          <w:szCs w:val="22"/>
        </w:rPr>
      </w:pPr>
      <w:r w:rsidRPr="006D74EA">
        <w:rPr>
          <w:b/>
          <w:sz w:val="22"/>
          <w:szCs w:val="22"/>
        </w:rPr>
        <w:t>Radzenie sobie ze stresem:</w:t>
      </w:r>
    </w:p>
    <w:p w14:paraId="66DB59C5" w14:textId="43E10C27" w:rsidR="00CE08DA" w:rsidRPr="006D74EA" w:rsidRDefault="00CE08DA" w:rsidP="00417BC3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6D74EA">
        <w:rPr>
          <w:sz w:val="22"/>
          <w:szCs w:val="22"/>
        </w:rPr>
        <w:t xml:space="preserve">            Cel - </w:t>
      </w:r>
      <w:r w:rsidRPr="006D74EA">
        <w:rPr>
          <w:rStyle w:val="Pogrubienie"/>
          <w:sz w:val="22"/>
          <w:szCs w:val="22"/>
        </w:rPr>
        <w:t xml:space="preserve">rozwijanie umiejętności skutecznego radzenia sobie ze stresem i sytuacjami </w:t>
      </w:r>
      <w:r w:rsidR="006D74EA">
        <w:rPr>
          <w:rStyle w:val="Pogrubienie"/>
          <w:sz w:val="22"/>
          <w:szCs w:val="22"/>
        </w:rPr>
        <w:br/>
        <w:t xml:space="preserve">                    t</w:t>
      </w:r>
      <w:r w:rsidRPr="006D74EA">
        <w:rPr>
          <w:rStyle w:val="Pogrubienie"/>
          <w:sz w:val="22"/>
          <w:szCs w:val="22"/>
        </w:rPr>
        <w:t>rudnymi</w:t>
      </w:r>
    </w:p>
    <w:p w14:paraId="080FB695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Minimum programowe –</w:t>
      </w:r>
    </w:p>
    <w:p w14:paraId="5DDC27B3" w14:textId="77777777" w:rsidR="00CE08DA" w:rsidRPr="006D74EA" w:rsidRDefault="00CE08DA" w:rsidP="00417BC3">
      <w:pPr>
        <w:pStyle w:val="Bezodstpw"/>
        <w:numPr>
          <w:ilvl w:val="0"/>
          <w:numId w:val="12"/>
        </w:numPr>
        <w:spacing w:line="276" w:lineRule="auto"/>
        <w:ind w:firstLine="414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Zwiększanie wiedzy na temat tego czym jest stres</w:t>
      </w:r>
    </w:p>
    <w:p w14:paraId="61EBF95C" w14:textId="77777777" w:rsidR="00CE08DA" w:rsidRPr="006D74EA" w:rsidRDefault="00CE08DA" w:rsidP="00417BC3">
      <w:pPr>
        <w:pStyle w:val="Bezodstpw"/>
        <w:numPr>
          <w:ilvl w:val="0"/>
          <w:numId w:val="12"/>
        </w:numPr>
        <w:spacing w:line="276" w:lineRule="auto"/>
        <w:ind w:firstLine="414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Zwiększanie wiedzy na temat różnych objawów stresu</w:t>
      </w:r>
    </w:p>
    <w:p w14:paraId="34CA1783" w14:textId="77777777" w:rsidR="00CE08DA" w:rsidRPr="006D74EA" w:rsidRDefault="00CE08DA" w:rsidP="00417BC3">
      <w:pPr>
        <w:pStyle w:val="Bezodstpw"/>
        <w:numPr>
          <w:ilvl w:val="0"/>
          <w:numId w:val="12"/>
        </w:numPr>
        <w:spacing w:line="276" w:lineRule="auto"/>
        <w:ind w:firstLine="414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Zwiększenie świadomości przyczyn stresu</w:t>
      </w:r>
    </w:p>
    <w:p w14:paraId="47F4D54E" w14:textId="77777777" w:rsidR="00CE08DA" w:rsidRPr="006D74EA" w:rsidRDefault="00CE08DA" w:rsidP="00417BC3">
      <w:pPr>
        <w:pStyle w:val="Bezodstpw"/>
        <w:numPr>
          <w:ilvl w:val="0"/>
          <w:numId w:val="12"/>
        </w:numPr>
        <w:spacing w:line="276" w:lineRule="auto"/>
        <w:ind w:firstLine="414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Rozwijanie umiejętności odprężania się</w:t>
      </w:r>
    </w:p>
    <w:p w14:paraId="16A7ED93" w14:textId="77777777" w:rsidR="00CE08DA" w:rsidRPr="006D74EA" w:rsidRDefault="00CE08DA" w:rsidP="00417BC3">
      <w:pPr>
        <w:pStyle w:val="Bezodstpw"/>
        <w:numPr>
          <w:ilvl w:val="0"/>
          <w:numId w:val="12"/>
        </w:numPr>
        <w:spacing w:line="276" w:lineRule="auto"/>
        <w:ind w:firstLine="414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Rozwijanie umiejętności stosowania technik relaksacyjnych;</w:t>
      </w:r>
    </w:p>
    <w:p w14:paraId="4351EAE2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Czas trwania – 6h;</w:t>
      </w:r>
    </w:p>
    <w:p w14:paraId="38ACA8B5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Liczba uczestniczek/uczestników – 180 osób (6 osób x 30 grup).</w:t>
      </w:r>
    </w:p>
    <w:p w14:paraId="52D101F7" w14:textId="77777777" w:rsidR="00CE08DA" w:rsidRPr="006D74EA" w:rsidRDefault="00CE08DA" w:rsidP="00417BC3">
      <w:pPr>
        <w:pStyle w:val="Akapitzlist"/>
        <w:spacing w:line="276" w:lineRule="auto"/>
        <w:rPr>
          <w:rFonts w:hAnsi="Times New Roman" w:cs="Times New Roman"/>
          <w:sz w:val="22"/>
          <w:szCs w:val="22"/>
        </w:rPr>
      </w:pPr>
    </w:p>
    <w:p w14:paraId="3745553F" w14:textId="77777777" w:rsidR="00CE08DA" w:rsidRPr="006D74EA" w:rsidRDefault="00CE08DA" w:rsidP="00417BC3">
      <w:pPr>
        <w:pStyle w:val="Bezodstpw"/>
        <w:numPr>
          <w:ilvl w:val="0"/>
          <w:numId w:val="11"/>
        </w:numPr>
        <w:spacing w:line="276" w:lineRule="auto"/>
        <w:jc w:val="both"/>
        <w:rPr>
          <w:b/>
          <w:sz w:val="22"/>
          <w:szCs w:val="22"/>
        </w:rPr>
      </w:pPr>
      <w:r w:rsidRPr="006D74EA">
        <w:rPr>
          <w:b/>
          <w:sz w:val="22"/>
          <w:szCs w:val="22"/>
        </w:rPr>
        <w:t>Radzenie sobie ze stratą bliskiej osoby:</w:t>
      </w:r>
    </w:p>
    <w:p w14:paraId="79E416AB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Cel - szeroko rozumiana pomoc psychologiczna w poradzeniu sobie ze stratą bliskiego członka rodziny. Uczestnicy dowiedzą się czym jest i jak przebiega żałoba, jakich reakcji mogą się spodziewać u siebie, w jaki sposób pomagać sobie i bliskim w przechodzeniu przez żałobę;</w:t>
      </w:r>
    </w:p>
    <w:p w14:paraId="3E469495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Minimum programowe – </w:t>
      </w:r>
    </w:p>
    <w:p w14:paraId="34BEF8B6" w14:textId="77777777" w:rsidR="00CE08DA" w:rsidRPr="006D74EA" w:rsidRDefault="00CE08DA" w:rsidP="00417BC3">
      <w:pPr>
        <w:pStyle w:val="Bezodstpw"/>
        <w:numPr>
          <w:ilvl w:val="0"/>
          <w:numId w:val="13"/>
        </w:numPr>
        <w:tabs>
          <w:tab w:val="left" w:pos="993"/>
        </w:tabs>
        <w:spacing w:line="276" w:lineRule="auto"/>
        <w:ind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Psychologia żałoby:</w:t>
      </w:r>
    </w:p>
    <w:p w14:paraId="1D583D21" w14:textId="77777777" w:rsidR="00CE08DA" w:rsidRPr="006D74EA" w:rsidRDefault="00CE08DA" w:rsidP="00417BC3">
      <w:pPr>
        <w:pStyle w:val="Bezodstpw"/>
        <w:numPr>
          <w:ilvl w:val="0"/>
          <w:numId w:val="13"/>
        </w:numPr>
        <w:tabs>
          <w:tab w:val="left" w:pos="993"/>
        </w:tabs>
        <w:spacing w:line="276" w:lineRule="auto"/>
        <w:ind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Moja historia – uczestnicy opowiadają o własnych przeżyciach związanych ze stratą </w:t>
      </w:r>
      <w:r w:rsidRPr="006D74EA">
        <w:rPr>
          <w:sz w:val="22"/>
          <w:szCs w:val="22"/>
        </w:rPr>
        <w:br/>
        <w:t xml:space="preserve">    i przeżywaniem żałoby</w:t>
      </w:r>
    </w:p>
    <w:p w14:paraId="5D2DDAC0" w14:textId="77777777" w:rsidR="00CE08DA" w:rsidRPr="006D74EA" w:rsidRDefault="00CE08DA" w:rsidP="00417BC3">
      <w:pPr>
        <w:pStyle w:val="Bezodstpw"/>
        <w:numPr>
          <w:ilvl w:val="0"/>
          <w:numId w:val="13"/>
        </w:numPr>
        <w:tabs>
          <w:tab w:val="left" w:pos="993"/>
        </w:tabs>
        <w:spacing w:line="276" w:lineRule="auto"/>
        <w:ind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Co można robić, by sobie pomóc?</w:t>
      </w:r>
    </w:p>
    <w:p w14:paraId="432DE7B1" w14:textId="77777777" w:rsidR="00CE08DA" w:rsidRPr="006D74EA" w:rsidRDefault="00CE08DA" w:rsidP="00417BC3">
      <w:pPr>
        <w:pStyle w:val="Bezodstpw"/>
        <w:numPr>
          <w:ilvl w:val="0"/>
          <w:numId w:val="13"/>
        </w:numPr>
        <w:tabs>
          <w:tab w:val="left" w:pos="993"/>
        </w:tabs>
        <w:spacing w:line="276" w:lineRule="auto"/>
        <w:ind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Jakie są moje potrzeby związane z ludźmi z mojego otoczenia?</w:t>
      </w:r>
    </w:p>
    <w:p w14:paraId="531E5960" w14:textId="77777777" w:rsidR="00CE08DA" w:rsidRPr="006D74EA" w:rsidRDefault="00CE08DA" w:rsidP="00417BC3">
      <w:pPr>
        <w:pStyle w:val="Bezodstpw"/>
        <w:numPr>
          <w:ilvl w:val="0"/>
          <w:numId w:val="13"/>
        </w:numPr>
        <w:tabs>
          <w:tab w:val="left" w:pos="993"/>
        </w:tabs>
        <w:spacing w:line="276" w:lineRule="auto"/>
        <w:ind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Czego potrzebują moi bliscy? – nie jestem w żałobie sam;</w:t>
      </w:r>
    </w:p>
    <w:p w14:paraId="4E579D2D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Czas trwania – 6h;</w:t>
      </w:r>
    </w:p>
    <w:p w14:paraId="1235B75E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Liczba uczestniczek/uczestników – 180 osób (6 osób x 30 grup).</w:t>
      </w:r>
    </w:p>
    <w:p w14:paraId="31C859D4" w14:textId="77777777" w:rsidR="00CE08DA" w:rsidRPr="006D74EA" w:rsidRDefault="00CE08DA" w:rsidP="00134822">
      <w:pPr>
        <w:pStyle w:val="Akapitzlist"/>
        <w:spacing w:line="276" w:lineRule="auto"/>
        <w:rPr>
          <w:rFonts w:hAnsi="Times New Roman" w:cs="Times New Roman"/>
          <w:sz w:val="22"/>
          <w:szCs w:val="22"/>
        </w:rPr>
      </w:pPr>
    </w:p>
    <w:p w14:paraId="6E2AFB32" w14:textId="77777777" w:rsidR="00CE08DA" w:rsidRPr="006D74EA" w:rsidRDefault="00CE08DA" w:rsidP="00417BC3">
      <w:pPr>
        <w:pStyle w:val="Bezodstpw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6D74EA">
        <w:rPr>
          <w:b/>
          <w:sz w:val="22"/>
          <w:szCs w:val="22"/>
        </w:rPr>
        <w:t>Radzenie sobie z zachowaniami trudnymi podopiecznych</w:t>
      </w:r>
      <w:r w:rsidRPr="006D74EA">
        <w:rPr>
          <w:sz w:val="22"/>
          <w:szCs w:val="22"/>
        </w:rPr>
        <w:t>:</w:t>
      </w:r>
    </w:p>
    <w:p w14:paraId="01F39D90" w14:textId="77777777" w:rsidR="00CE08DA" w:rsidRPr="006D74EA" w:rsidRDefault="00CE08DA" w:rsidP="00417BC3">
      <w:pPr>
        <w:pStyle w:val="Bezodstpw"/>
        <w:tabs>
          <w:tab w:val="left" w:pos="709"/>
        </w:tabs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Cel - przekazanie wiedzy i praktycznych umiejętności pozwalających na:</w:t>
      </w:r>
    </w:p>
    <w:p w14:paraId="79F03C1B" w14:textId="77777777" w:rsidR="00CE08DA" w:rsidRPr="006D74EA" w:rsidRDefault="00CE08DA" w:rsidP="00417BC3">
      <w:pPr>
        <w:pStyle w:val="Bezodstpw"/>
        <w:numPr>
          <w:ilvl w:val="0"/>
          <w:numId w:val="14"/>
        </w:numPr>
        <w:tabs>
          <w:tab w:val="left" w:pos="993"/>
        </w:tabs>
        <w:spacing w:line="276" w:lineRule="auto"/>
        <w:ind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opanowanie agresywnego podopiecznego, </w:t>
      </w:r>
    </w:p>
    <w:p w14:paraId="103ECAC1" w14:textId="77777777" w:rsidR="00CE08DA" w:rsidRPr="006D74EA" w:rsidRDefault="00CE08DA" w:rsidP="00417BC3">
      <w:pPr>
        <w:pStyle w:val="Bezodstpw"/>
        <w:numPr>
          <w:ilvl w:val="0"/>
          <w:numId w:val="14"/>
        </w:numPr>
        <w:tabs>
          <w:tab w:val="left" w:pos="993"/>
        </w:tabs>
        <w:spacing w:line="276" w:lineRule="auto"/>
        <w:ind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poznanie źródeł agresji chorych psychicznie i niepełnosprawnych intelektualnie oraz sposobów przeprowadzania wywiadu z agresywnym podopiecznym</w:t>
      </w:r>
    </w:p>
    <w:p w14:paraId="53F50ABB" w14:textId="77777777" w:rsidR="00CE08DA" w:rsidRPr="006D74EA" w:rsidRDefault="00CE08DA" w:rsidP="00417BC3">
      <w:pPr>
        <w:pStyle w:val="Bezodstpw"/>
        <w:numPr>
          <w:ilvl w:val="0"/>
          <w:numId w:val="14"/>
        </w:numPr>
        <w:tabs>
          <w:tab w:val="left" w:pos="993"/>
        </w:tabs>
        <w:spacing w:line="276" w:lineRule="auto"/>
        <w:ind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kształtowanie sposobów postępowania z osobami przejawiającymi agresję poprzez stosowanie określonych zasad, </w:t>
      </w:r>
    </w:p>
    <w:p w14:paraId="7AA97FBF" w14:textId="77777777" w:rsidR="00CE08DA" w:rsidRPr="006D74EA" w:rsidRDefault="00CE08DA" w:rsidP="00417BC3">
      <w:pPr>
        <w:pStyle w:val="Bezodstpw"/>
        <w:numPr>
          <w:ilvl w:val="0"/>
          <w:numId w:val="14"/>
        </w:numPr>
        <w:tabs>
          <w:tab w:val="left" w:pos="993"/>
        </w:tabs>
        <w:spacing w:line="276" w:lineRule="auto"/>
        <w:ind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kształtowanie umiejętności radzenia sobie z zachowaniami trudnymi,</w:t>
      </w:r>
    </w:p>
    <w:p w14:paraId="5396BE18" w14:textId="77777777" w:rsidR="00CE08DA" w:rsidRPr="006D74EA" w:rsidRDefault="00CE08DA" w:rsidP="00417BC3">
      <w:pPr>
        <w:pStyle w:val="Bezodstpw"/>
        <w:numPr>
          <w:ilvl w:val="0"/>
          <w:numId w:val="14"/>
        </w:numPr>
        <w:tabs>
          <w:tab w:val="left" w:pos="993"/>
        </w:tabs>
        <w:spacing w:line="276" w:lineRule="auto"/>
        <w:ind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opracowanie planu postępowania mającego na celu ułatwienie pracy z osobą agresywną – ćwiczenie poszczególnych kroków</w:t>
      </w:r>
    </w:p>
    <w:p w14:paraId="5907745C" w14:textId="77777777" w:rsidR="00CE08DA" w:rsidRPr="006D74EA" w:rsidRDefault="00CE08DA" w:rsidP="00417BC3">
      <w:pPr>
        <w:pStyle w:val="Bezodstpw"/>
        <w:spacing w:line="276" w:lineRule="auto"/>
        <w:ind w:firstLine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Minimum programowe – </w:t>
      </w:r>
    </w:p>
    <w:p w14:paraId="0E07DEDE" w14:textId="77777777" w:rsidR="00CE08DA" w:rsidRPr="006D74EA" w:rsidRDefault="00CE08DA" w:rsidP="00417BC3">
      <w:pPr>
        <w:pStyle w:val="Bezodstpw"/>
        <w:numPr>
          <w:ilvl w:val="0"/>
          <w:numId w:val="15"/>
        </w:numPr>
        <w:tabs>
          <w:tab w:val="left" w:pos="993"/>
          <w:tab w:val="left" w:pos="1276"/>
        </w:tabs>
        <w:spacing w:line="276" w:lineRule="auto"/>
        <w:ind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Źródła agresji podopiecznych chorych psychicznie i niepełnosprawnych intelektualnie:</w:t>
      </w:r>
    </w:p>
    <w:p w14:paraId="5EFD9E46" w14:textId="77777777" w:rsidR="00CE08DA" w:rsidRPr="006D74EA" w:rsidRDefault="00CE08DA" w:rsidP="00417BC3">
      <w:pPr>
        <w:pStyle w:val="Bezodstpw"/>
        <w:numPr>
          <w:ilvl w:val="0"/>
          <w:numId w:val="16"/>
        </w:numPr>
        <w:tabs>
          <w:tab w:val="left" w:pos="993"/>
          <w:tab w:val="left" w:pos="1276"/>
        </w:tabs>
        <w:spacing w:line="276" w:lineRule="auto"/>
        <w:ind w:left="993"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Zaburzenia psychiczne a agresja i przemoc,</w:t>
      </w:r>
    </w:p>
    <w:p w14:paraId="42ADC30A" w14:textId="77777777" w:rsidR="00CE08DA" w:rsidRPr="006D74EA" w:rsidRDefault="00CE08DA" w:rsidP="00417BC3">
      <w:pPr>
        <w:pStyle w:val="Bezodstpw"/>
        <w:numPr>
          <w:ilvl w:val="0"/>
          <w:numId w:val="16"/>
        </w:numPr>
        <w:tabs>
          <w:tab w:val="left" w:pos="993"/>
          <w:tab w:val="left" w:pos="1276"/>
        </w:tabs>
        <w:spacing w:line="276" w:lineRule="auto"/>
        <w:ind w:left="993"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Otępienie w chorobie Alzheimera a zachowania agresywne.</w:t>
      </w:r>
    </w:p>
    <w:p w14:paraId="1F2027C8" w14:textId="77777777" w:rsidR="00CE08DA" w:rsidRPr="006D74EA" w:rsidRDefault="00CE08DA" w:rsidP="00417BC3">
      <w:pPr>
        <w:pStyle w:val="Bezodstpw"/>
        <w:numPr>
          <w:ilvl w:val="0"/>
          <w:numId w:val="15"/>
        </w:numPr>
        <w:tabs>
          <w:tab w:val="left" w:pos="993"/>
          <w:tab w:val="left" w:pos="1276"/>
        </w:tabs>
        <w:spacing w:line="276" w:lineRule="auto"/>
        <w:ind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Agresja: reakcja na sytuacje trudną</w:t>
      </w:r>
    </w:p>
    <w:p w14:paraId="2FA2F2A2" w14:textId="77777777" w:rsidR="00CE08DA" w:rsidRPr="006D74EA" w:rsidRDefault="00CE08DA" w:rsidP="00417BC3">
      <w:pPr>
        <w:pStyle w:val="Bezodstpw"/>
        <w:numPr>
          <w:ilvl w:val="0"/>
          <w:numId w:val="15"/>
        </w:numPr>
        <w:tabs>
          <w:tab w:val="left" w:pos="993"/>
          <w:tab w:val="left" w:pos="1276"/>
        </w:tabs>
        <w:spacing w:line="276" w:lineRule="auto"/>
        <w:ind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Podstawowe zasady kontaktu z podopiecznym</w:t>
      </w:r>
    </w:p>
    <w:p w14:paraId="1942F590" w14:textId="77777777" w:rsidR="00CE08DA" w:rsidRPr="006D74EA" w:rsidRDefault="00CE08DA" w:rsidP="00417BC3">
      <w:pPr>
        <w:pStyle w:val="Bezodstpw"/>
        <w:numPr>
          <w:ilvl w:val="0"/>
          <w:numId w:val="15"/>
        </w:numPr>
        <w:tabs>
          <w:tab w:val="left" w:pos="993"/>
          <w:tab w:val="left" w:pos="1276"/>
        </w:tabs>
        <w:spacing w:line="276" w:lineRule="auto"/>
        <w:ind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Zasady organizacji otoczenia terapeutycznego w celu ograniczenia agresji.</w:t>
      </w:r>
    </w:p>
    <w:p w14:paraId="38D35E71" w14:textId="77777777" w:rsidR="00CE08DA" w:rsidRPr="006D74EA" w:rsidRDefault="00CE08DA" w:rsidP="00417BC3">
      <w:pPr>
        <w:pStyle w:val="Bezodstpw"/>
        <w:numPr>
          <w:ilvl w:val="0"/>
          <w:numId w:val="15"/>
        </w:numPr>
        <w:tabs>
          <w:tab w:val="left" w:pos="993"/>
          <w:tab w:val="left" w:pos="1276"/>
        </w:tabs>
        <w:spacing w:line="276" w:lineRule="auto"/>
        <w:ind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Opieka nad agresywnym podopiecznym.</w:t>
      </w:r>
    </w:p>
    <w:p w14:paraId="1FDAF9AF" w14:textId="77777777" w:rsidR="00CE08DA" w:rsidRPr="006D74EA" w:rsidRDefault="00CE08DA" w:rsidP="00417BC3">
      <w:pPr>
        <w:pStyle w:val="Bezodstpw"/>
        <w:numPr>
          <w:ilvl w:val="0"/>
          <w:numId w:val="15"/>
        </w:numPr>
        <w:tabs>
          <w:tab w:val="left" w:pos="993"/>
          <w:tab w:val="left" w:pos="1276"/>
        </w:tabs>
        <w:spacing w:line="276" w:lineRule="auto"/>
        <w:ind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Przeprowadzanie ćwiczeń radzenia sobie w przypadkach gróźb i/lub agresji: ćwiczenia obejmują  in.:  sposób  rozmawiania  z  podopiecznymi gniewnymi i wybuchowymi, podejście do podopiecznych gniewnych i wybuchowych, itd.;</w:t>
      </w:r>
    </w:p>
    <w:p w14:paraId="2EA95FE1" w14:textId="77777777" w:rsidR="00CE08DA" w:rsidRPr="006D74EA" w:rsidRDefault="00CE08DA" w:rsidP="00417BC3">
      <w:pPr>
        <w:pStyle w:val="Bezodstpw"/>
        <w:spacing w:line="276" w:lineRule="auto"/>
        <w:ind w:firstLine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Czas trwania – 6h;</w:t>
      </w:r>
    </w:p>
    <w:p w14:paraId="32D00225" w14:textId="77777777" w:rsidR="00CE08DA" w:rsidRPr="006D74EA" w:rsidRDefault="00CE08DA" w:rsidP="00417BC3">
      <w:pPr>
        <w:pStyle w:val="Bezodstpw"/>
        <w:spacing w:line="276" w:lineRule="auto"/>
        <w:ind w:firstLine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Liczba uczestniczek/uczestników – 180 osób (6 osób x 30 grup).</w:t>
      </w:r>
    </w:p>
    <w:p w14:paraId="70EF2340" w14:textId="77777777" w:rsidR="00CE08DA" w:rsidRPr="006D74EA" w:rsidRDefault="00CE08DA" w:rsidP="00134822">
      <w:pPr>
        <w:pStyle w:val="Akapitzlist"/>
        <w:spacing w:line="276" w:lineRule="auto"/>
        <w:rPr>
          <w:rFonts w:hAnsi="Times New Roman" w:cs="Times New Roman"/>
          <w:sz w:val="22"/>
          <w:szCs w:val="22"/>
        </w:rPr>
      </w:pPr>
    </w:p>
    <w:p w14:paraId="212837FA" w14:textId="77777777" w:rsidR="00CE08DA" w:rsidRPr="006D74EA" w:rsidRDefault="00CE08DA" w:rsidP="00417BC3">
      <w:pPr>
        <w:pStyle w:val="Bezodstpw"/>
        <w:numPr>
          <w:ilvl w:val="0"/>
          <w:numId w:val="11"/>
        </w:numPr>
        <w:spacing w:line="276" w:lineRule="auto"/>
        <w:jc w:val="both"/>
        <w:rPr>
          <w:b/>
          <w:sz w:val="22"/>
          <w:szCs w:val="22"/>
        </w:rPr>
      </w:pPr>
      <w:r w:rsidRPr="006D74EA">
        <w:rPr>
          <w:b/>
          <w:sz w:val="22"/>
          <w:szCs w:val="22"/>
        </w:rPr>
        <w:t>Pierwsza pomoc:</w:t>
      </w:r>
    </w:p>
    <w:p w14:paraId="1EF830B0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            Cel - poznanie (nabycie) i opanowanie wiedzy i umiejętności w zakresie:</w:t>
      </w:r>
    </w:p>
    <w:p w14:paraId="327092A0" w14:textId="77777777" w:rsidR="00CE08DA" w:rsidRPr="006D74EA" w:rsidRDefault="00CE08DA" w:rsidP="00417BC3">
      <w:pPr>
        <w:pStyle w:val="Bezodstpw"/>
        <w:numPr>
          <w:ilvl w:val="0"/>
          <w:numId w:val="1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zasad udzielania pierwszej pomocy przedlekarskiej w razie wypadku,</w:t>
      </w:r>
    </w:p>
    <w:p w14:paraId="23B5D0EE" w14:textId="78C9245A" w:rsidR="00CE08DA" w:rsidRPr="006D74EA" w:rsidRDefault="00CE08DA" w:rsidP="00417BC3">
      <w:pPr>
        <w:pStyle w:val="Bezodstpw"/>
        <w:numPr>
          <w:ilvl w:val="0"/>
          <w:numId w:val="1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praktycznej umiejętności udzielania pierwszej pomocy przedlekarskiej poszkodowanym </w:t>
      </w:r>
      <w:r w:rsidR="00417BC3">
        <w:rPr>
          <w:sz w:val="22"/>
          <w:szCs w:val="22"/>
        </w:rPr>
        <w:br/>
      </w:r>
      <w:r w:rsidRPr="006D74EA">
        <w:rPr>
          <w:sz w:val="22"/>
          <w:szCs w:val="22"/>
        </w:rPr>
        <w:t>w razie wypadku lub zagrożenia życia ludzkiego,</w:t>
      </w:r>
    </w:p>
    <w:p w14:paraId="111CF4E8" w14:textId="77777777" w:rsidR="00CE08DA" w:rsidRPr="006D74EA" w:rsidRDefault="00CE08DA" w:rsidP="00417BC3">
      <w:pPr>
        <w:pStyle w:val="Bezodstpw"/>
        <w:numPr>
          <w:ilvl w:val="0"/>
          <w:numId w:val="1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wyposażania apteczek pierwszej pomocy w środki opatrunkowe, medykamenty oraz pomoce do udzielania pierwszej pomocy przedlekarskiej,</w:t>
      </w:r>
    </w:p>
    <w:p w14:paraId="1EEC35D6" w14:textId="77777777" w:rsidR="00CE08DA" w:rsidRPr="006D74EA" w:rsidRDefault="00CE08DA" w:rsidP="00417BC3">
      <w:pPr>
        <w:pStyle w:val="Bezodstpw"/>
        <w:numPr>
          <w:ilvl w:val="0"/>
          <w:numId w:val="1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zasad obsługi i korzystania z apteczki pierwszej pomocy przedlekarskiej i sprzętu ratowniczego.</w:t>
      </w:r>
    </w:p>
    <w:p w14:paraId="66DA0624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Minimum programowe – </w:t>
      </w:r>
    </w:p>
    <w:p w14:paraId="552A8425" w14:textId="1C4406E4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podstawy prawne udzielania pierwszej pomocy, organizacja systemu udzielania pierwszej pomocy przedlekarskiej w zakładzie, wyposażenie apteczek opatrunkowych (zestawów opatrunkowych), zasady postępowania na miejscu wypadku, zagrożenia wynikające </w:t>
      </w:r>
      <w:r w:rsidR="00417BC3">
        <w:rPr>
          <w:sz w:val="22"/>
          <w:szCs w:val="22"/>
        </w:rPr>
        <w:br/>
      </w:r>
      <w:r w:rsidRPr="006D74EA">
        <w:rPr>
          <w:sz w:val="22"/>
          <w:szCs w:val="22"/>
        </w:rPr>
        <w:t xml:space="preserve">z udzielania pierwszej pomocy, ocena wstępna i segregacja poszkodowanych, postępowanie </w:t>
      </w:r>
      <w:r w:rsidR="00417BC3">
        <w:rPr>
          <w:sz w:val="22"/>
          <w:szCs w:val="22"/>
        </w:rPr>
        <w:br/>
      </w:r>
      <w:r w:rsidRPr="006D74EA">
        <w:rPr>
          <w:sz w:val="22"/>
          <w:szCs w:val="22"/>
        </w:rPr>
        <w:t>w sytuacjach zagrożenia życia, postępowanie w sytuacjach zaniku akcji serca i oddechu, bezdechu, omdlenia, postępowanie w sytuacji urazu, złamań kości, krwotoków, oparzeń termicznych i chemicznych, skaleczeń, stłuczeń, postępowanie w sytuacji porażenia prądem elektrycznym, postępowanie w sytuacjach zaistnienia wielu obrażeń, postępowanie w sytuacji wystąpienia obcego ciała w oku, nosie, gardle, uszkodzenia stawów;</w:t>
      </w:r>
    </w:p>
    <w:p w14:paraId="5B1C5CF3" w14:textId="77777777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Czas trwania – 6h;</w:t>
      </w:r>
    </w:p>
    <w:p w14:paraId="6A26CA7D" w14:textId="77777777" w:rsidR="00CE08D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Liczba uczestniczek/uczestników – 180 osób (6 osób x 30 grup).</w:t>
      </w:r>
    </w:p>
    <w:p w14:paraId="2B9C0850" w14:textId="77777777" w:rsidR="006D74EA" w:rsidRDefault="006D74EA" w:rsidP="00134822">
      <w:pPr>
        <w:pStyle w:val="Bezodstpw"/>
        <w:spacing w:line="276" w:lineRule="auto"/>
        <w:ind w:left="709"/>
        <w:rPr>
          <w:sz w:val="22"/>
          <w:szCs w:val="22"/>
        </w:rPr>
      </w:pPr>
    </w:p>
    <w:p w14:paraId="1BF7BE3B" w14:textId="77777777" w:rsidR="006D74EA" w:rsidRDefault="006D74EA" w:rsidP="00134822">
      <w:pPr>
        <w:pStyle w:val="Bezodstpw"/>
        <w:spacing w:line="276" w:lineRule="auto"/>
        <w:ind w:left="709"/>
        <w:rPr>
          <w:sz w:val="22"/>
          <w:szCs w:val="22"/>
        </w:rPr>
      </w:pPr>
    </w:p>
    <w:p w14:paraId="6D33130C" w14:textId="77777777" w:rsidR="00CE08DA" w:rsidRPr="006D74EA" w:rsidRDefault="00CE08DA" w:rsidP="00134822">
      <w:pPr>
        <w:pStyle w:val="Akapitzlist"/>
        <w:spacing w:line="276" w:lineRule="auto"/>
        <w:rPr>
          <w:rFonts w:hAnsi="Times New Roman" w:cs="Times New Roman"/>
          <w:sz w:val="22"/>
          <w:szCs w:val="22"/>
        </w:rPr>
      </w:pPr>
    </w:p>
    <w:p w14:paraId="5B6E93F1" w14:textId="77777777" w:rsidR="00CE08DA" w:rsidRPr="006D74EA" w:rsidRDefault="00CE08DA" w:rsidP="00417BC3">
      <w:pPr>
        <w:pStyle w:val="Bezodstpw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6D74EA">
        <w:rPr>
          <w:b/>
          <w:sz w:val="22"/>
          <w:szCs w:val="22"/>
        </w:rPr>
        <w:t>Wykorzystywanie systemów teleopieki, komunikowania przez komunikatory głosowe i załatwianie spraw urzędowych on line</w:t>
      </w:r>
      <w:r w:rsidRPr="006D74EA">
        <w:rPr>
          <w:sz w:val="22"/>
          <w:szCs w:val="22"/>
        </w:rPr>
        <w:t>:</w:t>
      </w:r>
    </w:p>
    <w:p w14:paraId="3C2E63A3" w14:textId="7E6A8653" w:rsidR="00CE08DA" w:rsidRPr="006D74EA" w:rsidRDefault="00CE08DA" w:rsidP="00417BC3">
      <w:pPr>
        <w:pStyle w:val="Bezodstpw"/>
        <w:spacing w:line="276" w:lineRule="auto"/>
        <w:ind w:left="709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Cel – nabycie wiedzy i umiejętności wykorzystania z wszelkich komunikatorów głosowych </w:t>
      </w:r>
      <w:r w:rsidR="00417BC3">
        <w:rPr>
          <w:sz w:val="22"/>
          <w:szCs w:val="22"/>
        </w:rPr>
        <w:br/>
      </w:r>
      <w:r w:rsidRPr="006D74EA">
        <w:rPr>
          <w:sz w:val="22"/>
          <w:szCs w:val="22"/>
        </w:rPr>
        <w:t>i stron internetowych umożliwiających podwyższenie standardu opieki nad osobami niesamodzielnymi;</w:t>
      </w:r>
    </w:p>
    <w:p w14:paraId="5AB12AF2" w14:textId="77777777" w:rsidR="00CE08DA" w:rsidRPr="006D74EA" w:rsidRDefault="00CE08DA" w:rsidP="00417BC3">
      <w:pPr>
        <w:pStyle w:val="Bezodstpw"/>
        <w:spacing w:line="276" w:lineRule="auto"/>
        <w:ind w:left="851" w:hanging="142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Minimum programowe –</w:t>
      </w:r>
    </w:p>
    <w:p w14:paraId="59C971BC" w14:textId="77777777" w:rsidR="00CE08DA" w:rsidRPr="006D74EA" w:rsidRDefault="00CE08DA" w:rsidP="00417BC3">
      <w:pPr>
        <w:pStyle w:val="Bezodstpw"/>
        <w:numPr>
          <w:ilvl w:val="0"/>
          <w:numId w:val="18"/>
        </w:numPr>
        <w:tabs>
          <w:tab w:val="left" w:pos="1134"/>
        </w:tabs>
        <w:spacing w:line="276" w:lineRule="auto"/>
        <w:ind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Teleopieka – czym jest teleopieka</w:t>
      </w:r>
    </w:p>
    <w:p w14:paraId="201D21C0" w14:textId="77777777" w:rsidR="00CE08DA" w:rsidRPr="006D74EA" w:rsidRDefault="00CE08DA" w:rsidP="00417BC3">
      <w:pPr>
        <w:pStyle w:val="Bezodstpw"/>
        <w:numPr>
          <w:ilvl w:val="0"/>
          <w:numId w:val="18"/>
        </w:numPr>
        <w:tabs>
          <w:tab w:val="left" w:pos="1134"/>
        </w:tabs>
        <w:spacing w:line="276" w:lineRule="auto"/>
        <w:ind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Rodzaje sprzętu i wykorzystanie go w praktyce</w:t>
      </w:r>
    </w:p>
    <w:p w14:paraId="18A47E2C" w14:textId="77777777" w:rsidR="00CE08DA" w:rsidRPr="006D74EA" w:rsidRDefault="00CE08DA" w:rsidP="00417BC3">
      <w:pPr>
        <w:pStyle w:val="Bezodstpw"/>
        <w:numPr>
          <w:ilvl w:val="0"/>
          <w:numId w:val="18"/>
        </w:numPr>
        <w:tabs>
          <w:tab w:val="left" w:pos="1134"/>
        </w:tabs>
        <w:spacing w:line="276" w:lineRule="auto"/>
        <w:ind w:hanging="11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Ćwiczenia z komunikatorami głosowymi np. Skype, Messenger, WhatsApp Zapoznanie się z najważniejszymi stronami do załatwiania spraw urzędowych online (np. PUE-ZUS, e-urząd, podpis elektroniczny, przesyłanie zeznań podatkowych)</w:t>
      </w:r>
    </w:p>
    <w:p w14:paraId="79891308" w14:textId="77777777" w:rsidR="00CE08DA" w:rsidRPr="006D74EA" w:rsidRDefault="00CE08DA" w:rsidP="00417BC3">
      <w:pPr>
        <w:pStyle w:val="Bezodstpw"/>
        <w:spacing w:line="276" w:lineRule="auto"/>
        <w:ind w:left="851" w:hanging="142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Czas trwania – 6h;</w:t>
      </w:r>
    </w:p>
    <w:p w14:paraId="1AAC0AD3" w14:textId="77777777" w:rsidR="007438DC" w:rsidRPr="006D74EA" w:rsidRDefault="007438DC" w:rsidP="00417BC3">
      <w:pPr>
        <w:pStyle w:val="Bezodstpw"/>
        <w:spacing w:line="276" w:lineRule="auto"/>
        <w:ind w:left="851" w:hanging="142"/>
        <w:jc w:val="both"/>
        <w:rPr>
          <w:sz w:val="22"/>
          <w:szCs w:val="22"/>
        </w:rPr>
      </w:pPr>
    </w:p>
    <w:p w14:paraId="5528104D" w14:textId="77777777" w:rsidR="007438DC" w:rsidRDefault="007438DC" w:rsidP="00417BC3">
      <w:pPr>
        <w:pStyle w:val="Bezodstpw"/>
        <w:spacing w:line="276" w:lineRule="auto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Podczas szkoleń o których mowa powyżej Wykonawca zobowiązany jest do zapewniania uczestnikom cateringu </w:t>
      </w:r>
      <w:r w:rsidR="00F95179" w:rsidRPr="006D74EA">
        <w:rPr>
          <w:sz w:val="22"/>
          <w:szCs w:val="22"/>
        </w:rPr>
        <w:t>na który składa się m.in.</w:t>
      </w:r>
      <w:r w:rsidRPr="006D74EA">
        <w:rPr>
          <w:sz w:val="22"/>
          <w:szCs w:val="22"/>
        </w:rPr>
        <w:t>(ciepłe napoje /kawa, herbata,/ susz konferencyjny, zimne napoje /woda, sok/ 1 raz w trakcie sesji szkoleniowej + ciepły posiłek (dwa dania + napój)</w:t>
      </w:r>
      <w:r w:rsidR="0078403B" w:rsidRPr="006D74EA">
        <w:rPr>
          <w:sz w:val="22"/>
          <w:szCs w:val="22"/>
        </w:rPr>
        <w:t xml:space="preserve">, </w:t>
      </w:r>
      <w:r w:rsidR="008D3884" w:rsidRPr="006D74EA">
        <w:rPr>
          <w:sz w:val="22"/>
          <w:szCs w:val="22"/>
        </w:rPr>
        <w:t xml:space="preserve">wraz z zestawami sztućców i łyżeczek, kubków, talerzyków. </w:t>
      </w:r>
    </w:p>
    <w:p w14:paraId="4429423B" w14:textId="77777777" w:rsidR="006D74EA" w:rsidRPr="006D74EA" w:rsidRDefault="006D74EA" w:rsidP="006D74EA">
      <w:pPr>
        <w:pStyle w:val="Bezodstpw"/>
        <w:spacing w:line="276" w:lineRule="auto"/>
        <w:rPr>
          <w:sz w:val="22"/>
          <w:szCs w:val="22"/>
        </w:rPr>
      </w:pPr>
    </w:p>
    <w:p w14:paraId="7D063708" w14:textId="77777777" w:rsidR="005A07C7" w:rsidRDefault="005A07C7" w:rsidP="00134822">
      <w:pPr>
        <w:pStyle w:val="Akapitzlist"/>
        <w:numPr>
          <w:ilvl w:val="0"/>
          <w:numId w:val="20"/>
        </w:numPr>
        <w:spacing w:line="276" w:lineRule="auto"/>
        <w:rPr>
          <w:rFonts w:eastAsia="Calibri" w:hAnsi="Times New Roman" w:cs="Times New Roman"/>
          <w:b/>
          <w:sz w:val="22"/>
          <w:szCs w:val="22"/>
          <w:u w:val="single"/>
        </w:rPr>
      </w:pPr>
      <w:r w:rsidRPr="006D74EA">
        <w:rPr>
          <w:rFonts w:eastAsia="Calibri" w:hAnsi="Times New Roman" w:cs="Times New Roman"/>
          <w:b/>
          <w:sz w:val="22"/>
          <w:szCs w:val="22"/>
          <w:u w:val="single"/>
        </w:rPr>
        <w:t xml:space="preserve">Doradztwa </w:t>
      </w:r>
      <w:r w:rsidR="00110C5B" w:rsidRPr="006D74EA">
        <w:rPr>
          <w:rFonts w:eastAsia="Calibri" w:hAnsi="Times New Roman" w:cs="Times New Roman"/>
          <w:b/>
          <w:sz w:val="22"/>
          <w:szCs w:val="22"/>
          <w:u w:val="single"/>
        </w:rPr>
        <w:t xml:space="preserve">obejmujące indywidualne doradztwo w zakresie: </w:t>
      </w:r>
    </w:p>
    <w:p w14:paraId="7DDE9C49" w14:textId="77777777" w:rsidR="006D74EA" w:rsidRPr="006D74EA" w:rsidRDefault="006D74EA" w:rsidP="006D74EA">
      <w:pPr>
        <w:pStyle w:val="Akapitzlist"/>
        <w:spacing w:line="276" w:lineRule="auto"/>
        <w:rPr>
          <w:rFonts w:eastAsia="Calibri" w:hAnsi="Times New Roman" w:cs="Times New Roman"/>
          <w:b/>
          <w:sz w:val="22"/>
          <w:szCs w:val="22"/>
          <w:u w:val="single"/>
        </w:rPr>
      </w:pPr>
    </w:p>
    <w:p w14:paraId="727A1EAC" w14:textId="77777777" w:rsidR="0019372F" w:rsidRPr="006D74EA" w:rsidRDefault="00C56854" w:rsidP="00417BC3">
      <w:pPr>
        <w:pStyle w:val="Bezodstpw"/>
        <w:numPr>
          <w:ilvl w:val="0"/>
          <w:numId w:val="21"/>
        </w:numPr>
        <w:tabs>
          <w:tab w:val="left" w:pos="284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6D74EA">
        <w:rPr>
          <w:rFonts w:eastAsia="Calibri"/>
          <w:sz w:val="22"/>
          <w:szCs w:val="22"/>
        </w:rPr>
        <w:t xml:space="preserve"> </w:t>
      </w:r>
      <w:r w:rsidR="0019372F" w:rsidRPr="006D74EA">
        <w:rPr>
          <w:b/>
          <w:sz w:val="22"/>
          <w:szCs w:val="22"/>
        </w:rPr>
        <w:t>Trening pielęgnacyjny</w:t>
      </w:r>
      <w:r w:rsidR="0019372F" w:rsidRPr="006D74EA">
        <w:rPr>
          <w:sz w:val="22"/>
          <w:szCs w:val="22"/>
        </w:rPr>
        <w:t xml:space="preserve"> (praktyczne zastosowanie umiejętności nabytych w trakcie szkolenia – 1 godz. na uczestnika – 180 godz.</w:t>
      </w:r>
    </w:p>
    <w:p w14:paraId="51F7948F" w14:textId="77777777" w:rsidR="0019372F" w:rsidRPr="006D74EA" w:rsidRDefault="0019372F" w:rsidP="00417BC3">
      <w:pPr>
        <w:pStyle w:val="Bezodstpw"/>
        <w:numPr>
          <w:ilvl w:val="0"/>
          <w:numId w:val="21"/>
        </w:numPr>
        <w:tabs>
          <w:tab w:val="left" w:pos="284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6D74EA">
        <w:rPr>
          <w:b/>
          <w:sz w:val="22"/>
          <w:szCs w:val="22"/>
        </w:rPr>
        <w:t>Ocena standardów mieszkania</w:t>
      </w:r>
      <w:r w:rsidRPr="006D74EA">
        <w:rPr>
          <w:sz w:val="22"/>
          <w:szCs w:val="22"/>
        </w:rPr>
        <w:t xml:space="preserve"> - 1 godz. na uczestnika – 180 godz.</w:t>
      </w:r>
    </w:p>
    <w:p w14:paraId="220B1754" w14:textId="77777777" w:rsidR="0019372F" w:rsidRPr="006D74EA" w:rsidRDefault="0019372F" w:rsidP="00417BC3">
      <w:pPr>
        <w:pStyle w:val="Bezodstpw"/>
        <w:numPr>
          <w:ilvl w:val="0"/>
          <w:numId w:val="21"/>
        </w:numPr>
        <w:tabs>
          <w:tab w:val="left" w:pos="284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6D74EA">
        <w:rPr>
          <w:b/>
          <w:sz w:val="22"/>
          <w:szCs w:val="22"/>
        </w:rPr>
        <w:t>Doradztwo rodzinie</w:t>
      </w:r>
      <w:r w:rsidRPr="006D74EA">
        <w:rPr>
          <w:sz w:val="22"/>
          <w:szCs w:val="22"/>
        </w:rPr>
        <w:t xml:space="preserve"> - 1 godz. na uczestnika – 180 godz.</w:t>
      </w:r>
    </w:p>
    <w:p w14:paraId="1E8AC224" w14:textId="77777777" w:rsidR="0019372F" w:rsidRPr="006D74EA" w:rsidRDefault="0019372F" w:rsidP="00417BC3">
      <w:pPr>
        <w:pStyle w:val="Bezodstpw"/>
        <w:tabs>
          <w:tab w:val="left" w:pos="284"/>
        </w:tabs>
        <w:spacing w:line="276" w:lineRule="auto"/>
        <w:ind w:left="142"/>
        <w:jc w:val="both"/>
        <w:rPr>
          <w:sz w:val="22"/>
          <w:szCs w:val="22"/>
        </w:rPr>
      </w:pPr>
      <w:r w:rsidRPr="006D74EA">
        <w:rPr>
          <w:sz w:val="22"/>
          <w:szCs w:val="22"/>
        </w:rPr>
        <w:t>Doradztwo w tym zakresie odbywać się bezpośrednio w domu uczestnika projektu. Harmonogram zajęć wynika z bezpośrednich potrzeb uczestników szkoleń i będzie uzgadniany na bieżąco, z tego powodu wykonawca zobowiązany jest do zapewnienia kadry posiadającej odpowiednie kwalifikacje w stałej gotowości od października 2018r. do 30.grudnia 2020 r. – 540 godz. doradztwa indywidulanego.</w:t>
      </w:r>
    </w:p>
    <w:p w14:paraId="4C46A3A3" w14:textId="77777777" w:rsidR="0019372F" w:rsidRPr="006D74EA" w:rsidRDefault="0019372F" w:rsidP="00417BC3">
      <w:pPr>
        <w:pStyle w:val="Bezodstpw"/>
        <w:numPr>
          <w:ilvl w:val="0"/>
          <w:numId w:val="21"/>
        </w:numPr>
        <w:tabs>
          <w:tab w:val="left" w:pos="284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6D74EA">
        <w:rPr>
          <w:b/>
          <w:sz w:val="22"/>
          <w:szCs w:val="22"/>
        </w:rPr>
        <w:t>Poradnictwo psychologiczne</w:t>
      </w:r>
      <w:r w:rsidRPr="006D74EA">
        <w:rPr>
          <w:sz w:val="22"/>
          <w:szCs w:val="22"/>
        </w:rPr>
        <w:t xml:space="preserve"> – 1 188 godz.</w:t>
      </w:r>
    </w:p>
    <w:p w14:paraId="4D0085C5" w14:textId="77777777" w:rsidR="0019372F" w:rsidRPr="006D74EA" w:rsidRDefault="0019372F" w:rsidP="00417BC3">
      <w:pPr>
        <w:pStyle w:val="Bezodstpw"/>
        <w:tabs>
          <w:tab w:val="left" w:pos="284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 Doradztwo indywidualne realizowane przez doświadczonego w pracy z rodziną psychologa, którego celem jest uzupełnienie wsparcia uczestników w zakresie realizowanych szkoleń. </w:t>
      </w:r>
    </w:p>
    <w:p w14:paraId="2818C370" w14:textId="77777777" w:rsidR="0019372F" w:rsidRPr="006D74EA" w:rsidRDefault="0019372F" w:rsidP="00417BC3">
      <w:pPr>
        <w:pStyle w:val="Bezodstpw"/>
        <w:tabs>
          <w:tab w:val="left" w:pos="284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Planowana realizacja:  </w:t>
      </w:r>
    </w:p>
    <w:p w14:paraId="590E769A" w14:textId="5B2A4F33" w:rsidR="0019372F" w:rsidRPr="006D74EA" w:rsidRDefault="0019372F" w:rsidP="00417BC3">
      <w:pPr>
        <w:pStyle w:val="Bezodstpw"/>
        <w:tabs>
          <w:tab w:val="left" w:pos="284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2018 r. -1 dyżur x śr. 2 godz. w każdym z 6 powiatów gdzie przebywają uczestnicy projektu </w:t>
      </w:r>
      <w:r w:rsidR="00417BC3">
        <w:rPr>
          <w:sz w:val="22"/>
          <w:szCs w:val="22"/>
        </w:rPr>
        <w:br/>
      </w:r>
      <w:r w:rsidRPr="006D74EA">
        <w:rPr>
          <w:sz w:val="22"/>
          <w:szCs w:val="22"/>
        </w:rPr>
        <w:t>w miesiącu;</w:t>
      </w:r>
    </w:p>
    <w:p w14:paraId="1AE8E6C3" w14:textId="1856F60F" w:rsidR="0019372F" w:rsidRPr="006D74EA" w:rsidRDefault="0019372F" w:rsidP="00417BC3">
      <w:pPr>
        <w:pStyle w:val="Bezodstpw"/>
        <w:tabs>
          <w:tab w:val="left" w:pos="284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2019r. – 2 dyżury x śr. 4 godz. w każdym z 6 powiatów gdzie przebywają uczestnicy projektu </w:t>
      </w:r>
      <w:r w:rsidR="00417BC3">
        <w:rPr>
          <w:sz w:val="22"/>
          <w:szCs w:val="22"/>
        </w:rPr>
        <w:br/>
      </w:r>
      <w:r w:rsidRPr="006D74EA">
        <w:rPr>
          <w:sz w:val="22"/>
          <w:szCs w:val="22"/>
        </w:rPr>
        <w:t>w miesiącu;</w:t>
      </w:r>
    </w:p>
    <w:p w14:paraId="73E98122" w14:textId="53B66BEB" w:rsidR="0019372F" w:rsidRPr="006D74EA" w:rsidRDefault="0019372F" w:rsidP="00417BC3">
      <w:pPr>
        <w:pStyle w:val="Bezodstpw"/>
        <w:tabs>
          <w:tab w:val="left" w:pos="284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2020r. - 2 dyżury x śr. 4 godz. w każdym z 6 powiatów gdzie przebywają uczestnicy projektu </w:t>
      </w:r>
      <w:r w:rsidR="00417BC3">
        <w:rPr>
          <w:sz w:val="22"/>
          <w:szCs w:val="22"/>
        </w:rPr>
        <w:br/>
      </w:r>
      <w:r w:rsidRPr="006D74EA">
        <w:rPr>
          <w:sz w:val="22"/>
          <w:szCs w:val="22"/>
        </w:rPr>
        <w:t>w miesiącu.</w:t>
      </w:r>
    </w:p>
    <w:p w14:paraId="600BDB54" w14:textId="77777777" w:rsidR="0019372F" w:rsidRPr="006D74EA" w:rsidRDefault="0019372F" w:rsidP="00134822">
      <w:pPr>
        <w:pStyle w:val="Bezodstpw"/>
        <w:numPr>
          <w:ilvl w:val="0"/>
          <w:numId w:val="21"/>
        </w:numPr>
        <w:tabs>
          <w:tab w:val="left" w:pos="284"/>
        </w:tabs>
        <w:spacing w:line="276" w:lineRule="auto"/>
        <w:ind w:left="142" w:hanging="142"/>
        <w:rPr>
          <w:sz w:val="22"/>
          <w:szCs w:val="22"/>
        </w:rPr>
      </w:pPr>
      <w:r w:rsidRPr="006D74EA">
        <w:rPr>
          <w:b/>
          <w:sz w:val="22"/>
          <w:szCs w:val="22"/>
        </w:rPr>
        <w:t>Doradztwo prawne</w:t>
      </w:r>
      <w:r w:rsidRPr="006D74EA">
        <w:rPr>
          <w:sz w:val="22"/>
          <w:szCs w:val="22"/>
        </w:rPr>
        <w:t xml:space="preserve"> – 1 224 godz.</w:t>
      </w:r>
    </w:p>
    <w:p w14:paraId="41EA0799" w14:textId="2C9B0FB5" w:rsidR="0019372F" w:rsidRPr="006D74EA" w:rsidRDefault="0019372F" w:rsidP="00417BC3">
      <w:pPr>
        <w:pStyle w:val="Bezodstpw"/>
        <w:spacing w:line="276" w:lineRule="auto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Doradztwo prawne indywidualne obejmuje porady i informacje w zakresie uprawnień opiekunów faktycznych i ich podopiecznych, identyfikacji i reagowania na wszelkie przykłady dyskryminacji osób starszych i niesamodzielnych, podejmowania interwencji w sytuacjach niewłaściwego traktowania osób starszych w instytucjach publicznych, ochrony zdrowia i innych oraz pomoc </w:t>
      </w:r>
      <w:r w:rsidR="00417BC3">
        <w:rPr>
          <w:sz w:val="22"/>
          <w:szCs w:val="22"/>
        </w:rPr>
        <w:br/>
      </w:r>
      <w:r w:rsidRPr="006D74EA">
        <w:rPr>
          <w:sz w:val="22"/>
          <w:szCs w:val="22"/>
        </w:rPr>
        <w:t>w przygotowaniu dokumentacji i organizacji kwestii formalnych w zakresie opieki nad osobami niesamodzielnymi.</w:t>
      </w:r>
    </w:p>
    <w:p w14:paraId="4A324981" w14:textId="77777777" w:rsidR="0019372F" w:rsidRPr="006D74EA" w:rsidRDefault="0019372F" w:rsidP="00417BC3">
      <w:pPr>
        <w:pStyle w:val="Bezodstpw"/>
        <w:tabs>
          <w:tab w:val="left" w:pos="284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Planowana realizacja:  </w:t>
      </w:r>
    </w:p>
    <w:p w14:paraId="063ABA4D" w14:textId="62CB978A" w:rsidR="0019372F" w:rsidRPr="006D74EA" w:rsidRDefault="0019372F" w:rsidP="00417BC3">
      <w:pPr>
        <w:pStyle w:val="Bezodstpw"/>
        <w:tabs>
          <w:tab w:val="left" w:pos="284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6D74EA">
        <w:rPr>
          <w:sz w:val="22"/>
          <w:szCs w:val="22"/>
        </w:rPr>
        <w:lastRenderedPageBreak/>
        <w:t xml:space="preserve">2018 r. -2 dyżury x śr. 2 godz. w każdym z 6 powiatów gdzie przebywają uczestnicy projektu </w:t>
      </w:r>
      <w:r w:rsidR="00417BC3">
        <w:rPr>
          <w:sz w:val="22"/>
          <w:szCs w:val="22"/>
        </w:rPr>
        <w:br/>
      </w:r>
      <w:r w:rsidRPr="006D74EA">
        <w:rPr>
          <w:sz w:val="22"/>
          <w:szCs w:val="22"/>
        </w:rPr>
        <w:t>w miesiącu;</w:t>
      </w:r>
    </w:p>
    <w:p w14:paraId="1609C6AF" w14:textId="37818225" w:rsidR="0019372F" w:rsidRPr="006D74EA" w:rsidRDefault="0019372F" w:rsidP="00417BC3">
      <w:pPr>
        <w:pStyle w:val="Bezodstpw"/>
        <w:tabs>
          <w:tab w:val="left" w:pos="284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6D74EA">
        <w:rPr>
          <w:sz w:val="22"/>
          <w:szCs w:val="22"/>
        </w:rPr>
        <w:t xml:space="preserve">2019r. – 2 dyżury x śr. 4 godz. w każdym z 6 powiatów gdzie przebywają uczestnicy projektu </w:t>
      </w:r>
      <w:r w:rsidR="00417BC3">
        <w:rPr>
          <w:sz w:val="22"/>
          <w:szCs w:val="22"/>
        </w:rPr>
        <w:br/>
      </w:r>
      <w:r w:rsidRPr="006D74EA">
        <w:rPr>
          <w:sz w:val="22"/>
          <w:szCs w:val="22"/>
        </w:rPr>
        <w:t>w miesiącu;</w:t>
      </w:r>
    </w:p>
    <w:p w14:paraId="1017EF95" w14:textId="201A50D0" w:rsidR="00387A55" w:rsidRPr="006D74EA" w:rsidRDefault="0019372F" w:rsidP="00417BC3">
      <w:p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hAnsi="Times New Roman" w:cs="Times New Roman"/>
          <w:sz w:val="22"/>
          <w:szCs w:val="22"/>
        </w:rPr>
        <w:t xml:space="preserve">2020r. - 2 dyżury x śr. 4 godz. w każdym z 6 powiatów gdzie przebywają uczestnicy projektu </w:t>
      </w:r>
      <w:r w:rsidR="00417BC3">
        <w:rPr>
          <w:rFonts w:hAnsi="Times New Roman" w:cs="Times New Roman"/>
          <w:sz w:val="22"/>
          <w:szCs w:val="22"/>
        </w:rPr>
        <w:br/>
      </w:r>
      <w:r w:rsidRPr="006D74EA">
        <w:rPr>
          <w:rFonts w:hAnsi="Times New Roman" w:cs="Times New Roman"/>
          <w:sz w:val="22"/>
          <w:szCs w:val="22"/>
        </w:rPr>
        <w:t>w miesiącu.</w:t>
      </w:r>
    </w:p>
    <w:p w14:paraId="48E3640D" w14:textId="77777777" w:rsidR="00141BA0" w:rsidRPr="006D74EA" w:rsidRDefault="00141BA0" w:rsidP="00417BC3">
      <w:pPr>
        <w:spacing w:line="276" w:lineRule="auto"/>
        <w:rPr>
          <w:rFonts w:eastAsia="Calibri" w:hAnsi="Times New Roman" w:cs="Times New Roman"/>
          <w:sz w:val="22"/>
          <w:szCs w:val="22"/>
        </w:rPr>
      </w:pPr>
    </w:p>
    <w:p w14:paraId="014EEFF7" w14:textId="77777777" w:rsidR="002E39E7" w:rsidRDefault="00735E6C" w:rsidP="00134822">
      <w:pPr>
        <w:spacing w:line="276" w:lineRule="auto"/>
        <w:jc w:val="center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§2</w:t>
      </w:r>
    </w:p>
    <w:p w14:paraId="601E87F7" w14:textId="77777777" w:rsidR="006D74EA" w:rsidRPr="006D74EA" w:rsidRDefault="006D74EA" w:rsidP="00134822">
      <w:pPr>
        <w:spacing w:line="276" w:lineRule="auto"/>
        <w:jc w:val="center"/>
        <w:rPr>
          <w:rFonts w:eastAsia="Calibri" w:hAnsi="Times New Roman" w:cs="Times New Roman"/>
          <w:sz w:val="22"/>
          <w:szCs w:val="22"/>
        </w:rPr>
      </w:pPr>
    </w:p>
    <w:p w14:paraId="4C58791F" w14:textId="77777777" w:rsidR="00735E6C" w:rsidRPr="006D74EA" w:rsidRDefault="00601F90" w:rsidP="00134822">
      <w:pPr>
        <w:pStyle w:val="Akapitzlist"/>
        <w:numPr>
          <w:ilvl w:val="0"/>
          <w:numId w:val="2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Umowa zawarta jest na czas określony od dnia …………  do dnia 30 grudnia 2020 roku. </w:t>
      </w:r>
    </w:p>
    <w:p w14:paraId="792B8269" w14:textId="77777777" w:rsidR="00601F90" w:rsidRPr="006D74EA" w:rsidRDefault="00601F90" w:rsidP="00134822">
      <w:pPr>
        <w:pStyle w:val="Akapitzlist"/>
        <w:numPr>
          <w:ilvl w:val="0"/>
          <w:numId w:val="2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Miejscem realizacji przedmiotu umowy </w:t>
      </w:r>
      <w:r w:rsidR="009B7321" w:rsidRPr="006D74EA">
        <w:rPr>
          <w:rFonts w:eastAsia="Calibri" w:hAnsi="Times New Roman" w:cs="Times New Roman"/>
          <w:sz w:val="22"/>
          <w:szCs w:val="22"/>
        </w:rPr>
        <w:t xml:space="preserve">jest obszar powiatów: </w:t>
      </w:r>
      <w:r w:rsidR="009B7321" w:rsidRPr="006D74EA">
        <w:rPr>
          <w:rFonts w:hAnsi="Times New Roman" w:cs="Times New Roman"/>
          <w:sz w:val="22"/>
          <w:szCs w:val="22"/>
        </w:rPr>
        <w:t>leżajskiego, łańcuckiego, rzeszowskiego, kolbuszowskiego, przeworskiego i Rzeszowa.</w:t>
      </w:r>
    </w:p>
    <w:p w14:paraId="1536EDE2" w14:textId="77777777" w:rsidR="0022723D" w:rsidRPr="006D74EA" w:rsidRDefault="00574633" w:rsidP="00134822">
      <w:pPr>
        <w:pStyle w:val="Akapitzlist"/>
        <w:numPr>
          <w:ilvl w:val="0"/>
          <w:numId w:val="2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Wykonawca oświadcza iż znana jest mu specyfika przedmiotu umowy. Strony zgodnie postanawiają że </w:t>
      </w:r>
      <w:r w:rsidR="008A5988" w:rsidRPr="006D74EA">
        <w:rPr>
          <w:rFonts w:eastAsia="Calibri" w:hAnsi="Times New Roman" w:cs="Times New Roman"/>
          <w:sz w:val="22"/>
          <w:szCs w:val="22"/>
        </w:rPr>
        <w:t xml:space="preserve">ze względu na specyfikę szkoleń o których mowa w § 1ust. 1, </w:t>
      </w:r>
      <w:r w:rsidR="00D12F05" w:rsidRPr="006D74EA">
        <w:rPr>
          <w:rFonts w:eastAsia="Calibri" w:hAnsi="Times New Roman" w:cs="Times New Roman"/>
          <w:sz w:val="22"/>
          <w:szCs w:val="22"/>
        </w:rPr>
        <w:t>Zamawiający, z</w:t>
      </w:r>
      <w:r w:rsidR="0022723D" w:rsidRPr="006D74EA">
        <w:rPr>
          <w:rFonts w:eastAsia="Calibri" w:hAnsi="Times New Roman" w:cs="Times New Roman"/>
          <w:sz w:val="22"/>
          <w:szCs w:val="22"/>
        </w:rPr>
        <w:t>awiadomi Wykonawcę o planowanym</w:t>
      </w:r>
      <w:r w:rsidR="00D12F05" w:rsidRPr="006D74EA">
        <w:rPr>
          <w:rFonts w:eastAsia="Calibri" w:hAnsi="Times New Roman" w:cs="Times New Roman"/>
          <w:sz w:val="22"/>
          <w:szCs w:val="22"/>
        </w:rPr>
        <w:t xml:space="preserve"> termin</w:t>
      </w:r>
      <w:r w:rsidR="0022723D" w:rsidRPr="006D74EA">
        <w:rPr>
          <w:rFonts w:eastAsia="Calibri" w:hAnsi="Times New Roman" w:cs="Times New Roman"/>
          <w:sz w:val="22"/>
          <w:szCs w:val="22"/>
        </w:rPr>
        <w:t>ie</w:t>
      </w:r>
      <w:r w:rsidR="004B2E46" w:rsidRPr="006D74EA">
        <w:rPr>
          <w:rFonts w:eastAsia="Calibri" w:hAnsi="Times New Roman" w:cs="Times New Roman"/>
          <w:sz w:val="22"/>
          <w:szCs w:val="22"/>
        </w:rPr>
        <w:t xml:space="preserve"> i miejscem</w:t>
      </w:r>
      <w:r w:rsidR="0022723D" w:rsidRPr="006D74EA">
        <w:rPr>
          <w:rFonts w:eastAsia="Calibri" w:hAnsi="Times New Roman" w:cs="Times New Roman"/>
          <w:sz w:val="22"/>
          <w:szCs w:val="22"/>
        </w:rPr>
        <w:t xml:space="preserve"> szkolenia na dwa dni przed planowanym terminem realizacji danego szkolenia. Strony zgodnie postanawiają, że ze względu na specyfikę </w:t>
      </w:r>
      <w:r w:rsidR="00D468B4" w:rsidRPr="006D74EA">
        <w:rPr>
          <w:rFonts w:eastAsia="Calibri" w:hAnsi="Times New Roman" w:cs="Times New Roman"/>
          <w:sz w:val="22"/>
          <w:szCs w:val="22"/>
        </w:rPr>
        <w:t>doradztwa</w:t>
      </w:r>
      <w:r w:rsidR="0022723D" w:rsidRPr="006D74EA">
        <w:rPr>
          <w:rFonts w:eastAsia="Calibri" w:hAnsi="Times New Roman" w:cs="Times New Roman"/>
          <w:sz w:val="22"/>
          <w:szCs w:val="22"/>
        </w:rPr>
        <w:t xml:space="preserve"> o których mowa w §</w:t>
      </w:r>
      <w:r w:rsidR="00D468B4" w:rsidRPr="006D74EA">
        <w:rPr>
          <w:rFonts w:eastAsia="Calibri" w:hAnsi="Times New Roman" w:cs="Times New Roman"/>
          <w:sz w:val="22"/>
          <w:szCs w:val="22"/>
        </w:rPr>
        <w:t xml:space="preserve"> 1ust. 2</w:t>
      </w:r>
      <w:r w:rsidR="0022723D" w:rsidRPr="006D74EA">
        <w:rPr>
          <w:rFonts w:eastAsia="Calibri" w:hAnsi="Times New Roman" w:cs="Times New Roman"/>
          <w:sz w:val="22"/>
          <w:szCs w:val="22"/>
        </w:rPr>
        <w:t xml:space="preserve">, Zamawiający, zawiadomi Wykonawcę o planowanym terminie </w:t>
      </w:r>
      <w:r w:rsidR="004B2E46" w:rsidRPr="006D74EA">
        <w:rPr>
          <w:rFonts w:eastAsia="Calibri" w:hAnsi="Times New Roman" w:cs="Times New Roman"/>
          <w:sz w:val="22"/>
          <w:szCs w:val="22"/>
        </w:rPr>
        <w:t xml:space="preserve">i miejscu </w:t>
      </w:r>
      <w:r w:rsidR="00D468B4" w:rsidRPr="006D74EA">
        <w:rPr>
          <w:rFonts w:eastAsia="Calibri" w:hAnsi="Times New Roman" w:cs="Times New Roman"/>
          <w:sz w:val="22"/>
          <w:szCs w:val="22"/>
        </w:rPr>
        <w:t>doradztwa</w:t>
      </w:r>
      <w:r w:rsidR="0022723D" w:rsidRPr="006D74EA">
        <w:rPr>
          <w:rFonts w:eastAsia="Calibri" w:hAnsi="Times New Roman" w:cs="Times New Roman"/>
          <w:sz w:val="22"/>
          <w:szCs w:val="22"/>
        </w:rPr>
        <w:t xml:space="preserve"> na dwa dni przed planowanym terminem realizacji danego </w:t>
      </w:r>
      <w:r w:rsidR="00FD6C9B" w:rsidRPr="006D74EA">
        <w:rPr>
          <w:rFonts w:eastAsia="Calibri" w:hAnsi="Times New Roman" w:cs="Times New Roman"/>
          <w:sz w:val="22"/>
          <w:szCs w:val="22"/>
        </w:rPr>
        <w:t>doradztwa</w:t>
      </w:r>
      <w:r w:rsidR="0022723D" w:rsidRPr="006D74EA">
        <w:rPr>
          <w:rFonts w:eastAsia="Calibri" w:hAnsi="Times New Roman" w:cs="Times New Roman"/>
          <w:sz w:val="22"/>
          <w:szCs w:val="22"/>
        </w:rPr>
        <w:t>.</w:t>
      </w:r>
    </w:p>
    <w:p w14:paraId="7750B4C4" w14:textId="77777777" w:rsidR="004B2E46" w:rsidRPr="006D74EA" w:rsidRDefault="00D468B4" w:rsidP="00134822">
      <w:pPr>
        <w:pStyle w:val="Akapitzlist"/>
        <w:numPr>
          <w:ilvl w:val="0"/>
          <w:numId w:val="2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Zawiadomienia o którym mowa powyżej dokonywane będą za pośrednictwem poczty email. </w:t>
      </w:r>
      <w:r w:rsidR="00CF7506" w:rsidRPr="006D74EA">
        <w:rPr>
          <w:rFonts w:eastAsia="Calibri" w:hAnsi="Times New Roman" w:cs="Times New Roman"/>
          <w:sz w:val="22"/>
          <w:szCs w:val="22"/>
        </w:rPr>
        <w:t>Wykonawca wskazuje, że zawiadomienia o których mowa powyżej winny być dokonywane na następujące adres email …………@……………. Strony zgodnie postanawiają, że wiadomość uważa się za doręczoną po upływie 15 min licząc od chwili wysłania jej przez Zamawiającego</w:t>
      </w:r>
      <w:r w:rsidR="00DD2731" w:rsidRPr="006D74EA">
        <w:rPr>
          <w:rFonts w:eastAsia="Calibri" w:hAnsi="Times New Roman" w:cs="Times New Roman"/>
          <w:sz w:val="22"/>
          <w:szCs w:val="22"/>
        </w:rPr>
        <w:t xml:space="preserve"> w godzinach miedzy 07.00 a 18.00, w przypadku wysłania wiadomości po godzinie 18.00 poczytuje się że została ona doręczona o godzinie 08.00 dnia następnego</w:t>
      </w:r>
      <w:r w:rsidR="00CF7506" w:rsidRPr="006D74EA">
        <w:rPr>
          <w:rFonts w:eastAsia="Calibri" w:hAnsi="Times New Roman" w:cs="Times New Roman"/>
          <w:sz w:val="22"/>
          <w:szCs w:val="22"/>
        </w:rPr>
        <w:t>.</w:t>
      </w:r>
    </w:p>
    <w:p w14:paraId="0E52FADB" w14:textId="77777777" w:rsidR="006D74EA" w:rsidRDefault="006D74EA" w:rsidP="00134822">
      <w:pPr>
        <w:spacing w:line="276" w:lineRule="auto"/>
        <w:jc w:val="center"/>
        <w:rPr>
          <w:rFonts w:eastAsia="Calibri" w:hAnsi="Times New Roman" w:cs="Times New Roman"/>
          <w:sz w:val="22"/>
          <w:szCs w:val="22"/>
        </w:rPr>
      </w:pPr>
    </w:p>
    <w:p w14:paraId="6E33AFD9" w14:textId="77777777" w:rsidR="009B7321" w:rsidRDefault="001D0C20" w:rsidP="00134822">
      <w:pPr>
        <w:spacing w:line="276" w:lineRule="auto"/>
        <w:jc w:val="center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§3 </w:t>
      </w:r>
    </w:p>
    <w:p w14:paraId="206E5B28" w14:textId="77777777" w:rsidR="006D74EA" w:rsidRPr="006D74EA" w:rsidRDefault="006D74EA" w:rsidP="00134822">
      <w:pPr>
        <w:spacing w:line="276" w:lineRule="auto"/>
        <w:jc w:val="center"/>
        <w:rPr>
          <w:rFonts w:eastAsia="Calibri" w:hAnsi="Times New Roman" w:cs="Times New Roman"/>
          <w:sz w:val="22"/>
          <w:szCs w:val="22"/>
        </w:rPr>
      </w:pPr>
    </w:p>
    <w:p w14:paraId="4FEE005B" w14:textId="77777777" w:rsidR="001D0C20" w:rsidRPr="006D74EA" w:rsidRDefault="001D0C20" w:rsidP="00134822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Wykonawca zobowiązany jest do: </w:t>
      </w:r>
    </w:p>
    <w:p w14:paraId="78908BE1" w14:textId="77777777" w:rsidR="001D0C20" w:rsidRPr="006D74EA" w:rsidRDefault="001D0C20" w:rsidP="00134822">
      <w:pPr>
        <w:pStyle w:val="Akapitzlist"/>
        <w:numPr>
          <w:ilvl w:val="0"/>
          <w:numId w:val="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realizacji niniejszej umowy z najwyższa starannością;</w:t>
      </w:r>
    </w:p>
    <w:p w14:paraId="5C533B5C" w14:textId="77777777" w:rsidR="001D0C20" w:rsidRPr="006D74EA" w:rsidRDefault="001D0C20" w:rsidP="00134822">
      <w:pPr>
        <w:pStyle w:val="Akapitzlist"/>
        <w:numPr>
          <w:ilvl w:val="0"/>
          <w:numId w:val="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wykonywania zlecenia w sposób zgodny z przepisami i zasadami bezpieczeństwa i  higieny pracy;</w:t>
      </w:r>
    </w:p>
    <w:p w14:paraId="001925BF" w14:textId="77777777" w:rsidR="001D0C20" w:rsidRPr="006D74EA" w:rsidRDefault="001D0C20" w:rsidP="00134822">
      <w:pPr>
        <w:pStyle w:val="Akapitzlist"/>
        <w:numPr>
          <w:ilvl w:val="0"/>
          <w:numId w:val="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dbania o należyty stan mienia </w:t>
      </w:r>
      <w:r w:rsidR="00151623" w:rsidRPr="006D74EA">
        <w:rPr>
          <w:rFonts w:eastAsia="Calibri" w:hAnsi="Times New Roman" w:cs="Times New Roman"/>
          <w:sz w:val="22"/>
          <w:szCs w:val="22"/>
        </w:rPr>
        <w:t>Zamawiającego</w:t>
      </w:r>
      <w:r w:rsidRPr="006D74EA">
        <w:rPr>
          <w:rFonts w:eastAsia="Calibri" w:hAnsi="Times New Roman" w:cs="Times New Roman"/>
          <w:sz w:val="22"/>
          <w:szCs w:val="22"/>
        </w:rPr>
        <w:t xml:space="preserve"> oraz porządek i ład w miejscu wykonywania usług; </w:t>
      </w:r>
    </w:p>
    <w:p w14:paraId="5FC9C463" w14:textId="49D8E01B" w:rsidR="001D0C20" w:rsidRPr="006D74EA" w:rsidRDefault="001D0C20" w:rsidP="00134822">
      <w:pPr>
        <w:pStyle w:val="Akapitzlist"/>
        <w:numPr>
          <w:ilvl w:val="0"/>
          <w:numId w:val="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niezwłocznego tj. nie później niż w dniu prowadzenia zajęć, informowania </w:t>
      </w:r>
      <w:r w:rsidR="00151623" w:rsidRPr="006D74EA">
        <w:rPr>
          <w:rFonts w:eastAsia="Calibri" w:hAnsi="Times New Roman" w:cs="Times New Roman"/>
          <w:sz w:val="22"/>
          <w:szCs w:val="22"/>
        </w:rPr>
        <w:t>Zamawiającego</w:t>
      </w:r>
      <w:r w:rsidRPr="006D74EA">
        <w:rPr>
          <w:rFonts w:eastAsia="Calibri" w:hAnsi="Times New Roman" w:cs="Times New Roman"/>
          <w:sz w:val="22"/>
          <w:szCs w:val="22"/>
        </w:rPr>
        <w:t xml:space="preserve"> </w:t>
      </w:r>
      <w:r w:rsidR="00417BC3">
        <w:rPr>
          <w:rFonts w:eastAsia="Calibri" w:hAnsi="Times New Roman" w:cs="Times New Roman"/>
          <w:sz w:val="22"/>
          <w:szCs w:val="22"/>
        </w:rPr>
        <w:br/>
      </w:r>
      <w:r w:rsidRPr="006D74EA">
        <w:rPr>
          <w:rFonts w:eastAsia="Calibri" w:hAnsi="Times New Roman" w:cs="Times New Roman"/>
          <w:sz w:val="22"/>
          <w:szCs w:val="22"/>
        </w:rPr>
        <w:t>o nieobecności na zajęciach osób przez niego skierowanych, niezgłoszeniu się tych osób na zajęciach pod rygorem odmowy przez Zamawiającego zapłaty za szkolenie tych osób;</w:t>
      </w:r>
    </w:p>
    <w:p w14:paraId="5A7FE60D" w14:textId="68B383EC" w:rsidR="001D0C20" w:rsidRPr="006D74EA" w:rsidRDefault="001D0C20" w:rsidP="00134822">
      <w:pPr>
        <w:pStyle w:val="Akapitzlist"/>
        <w:numPr>
          <w:ilvl w:val="0"/>
          <w:numId w:val="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prowadzenia dokumentacji zajęć w szczególności ale nie wyłącznie listy obecności, </w:t>
      </w:r>
      <w:r w:rsidR="006526BD" w:rsidRPr="006D74EA">
        <w:rPr>
          <w:rFonts w:eastAsia="Calibri" w:hAnsi="Times New Roman" w:cs="Times New Roman"/>
          <w:sz w:val="22"/>
          <w:szCs w:val="22"/>
        </w:rPr>
        <w:t xml:space="preserve">listy </w:t>
      </w:r>
      <w:r w:rsidRPr="006D74EA">
        <w:rPr>
          <w:rFonts w:eastAsia="Calibri" w:hAnsi="Times New Roman" w:cs="Times New Roman"/>
          <w:sz w:val="22"/>
          <w:szCs w:val="22"/>
        </w:rPr>
        <w:t xml:space="preserve">odbioru </w:t>
      </w:r>
      <w:r w:rsidR="00AD32A3" w:rsidRPr="006D74EA">
        <w:rPr>
          <w:rFonts w:eastAsia="Calibri" w:hAnsi="Times New Roman" w:cs="Times New Roman"/>
          <w:sz w:val="22"/>
          <w:szCs w:val="22"/>
        </w:rPr>
        <w:t>cateringu</w:t>
      </w:r>
      <w:r w:rsidRPr="006D74EA">
        <w:rPr>
          <w:rFonts w:eastAsia="Calibri" w:hAnsi="Times New Roman" w:cs="Times New Roman"/>
          <w:sz w:val="22"/>
          <w:szCs w:val="22"/>
        </w:rPr>
        <w:t>, odbiór materiałów szkoleniowych,</w:t>
      </w:r>
      <w:r w:rsidR="006526BD" w:rsidRPr="006D74EA">
        <w:rPr>
          <w:rFonts w:eastAsia="Calibri" w:hAnsi="Times New Roman" w:cs="Times New Roman"/>
          <w:sz w:val="22"/>
          <w:szCs w:val="22"/>
        </w:rPr>
        <w:t xml:space="preserve"> kopi zaświadczeń wydanych uczestnikom, </w:t>
      </w:r>
      <w:r w:rsidR="00D00E79" w:rsidRPr="006D74EA">
        <w:rPr>
          <w:rFonts w:eastAsia="Calibri" w:hAnsi="Times New Roman" w:cs="Times New Roman"/>
          <w:sz w:val="22"/>
          <w:szCs w:val="22"/>
        </w:rPr>
        <w:t>dziennika</w:t>
      </w:r>
      <w:r w:rsidR="006526BD" w:rsidRPr="006D74EA">
        <w:rPr>
          <w:rFonts w:eastAsia="Calibri" w:hAnsi="Times New Roman" w:cs="Times New Roman"/>
          <w:sz w:val="22"/>
          <w:szCs w:val="22"/>
        </w:rPr>
        <w:t xml:space="preserve"> zajęć, </w:t>
      </w:r>
      <w:r w:rsidRPr="006D74EA">
        <w:rPr>
          <w:rFonts w:eastAsia="Calibri" w:hAnsi="Times New Roman" w:cs="Times New Roman"/>
          <w:sz w:val="22"/>
          <w:szCs w:val="22"/>
        </w:rPr>
        <w:t xml:space="preserve"> </w:t>
      </w:r>
      <w:r w:rsidR="006526BD" w:rsidRPr="006D74EA">
        <w:rPr>
          <w:rFonts w:eastAsia="Calibri" w:hAnsi="Times New Roman" w:cs="Times New Roman"/>
          <w:sz w:val="22"/>
          <w:szCs w:val="22"/>
        </w:rPr>
        <w:t>Zamawiający</w:t>
      </w:r>
      <w:r w:rsidRPr="006D74EA">
        <w:rPr>
          <w:rFonts w:eastAsia="Calibri" w:hAnsi="Times New Roman" w:cs="Times New Roman"/>
          <w:sz w:val="22"/>
          <w:szCs w:val="22"/>
        </w:rPr>
        <w:t xml:space="preserve"> zastrzega sobie prawo kontroli przebiegu </w:t>
      </w:r>
      <w:r w:rsidR="00417BC3">
        <w:rPr>
          <w:rFonts w:eastAsia="Calibri" w:hAnsi="Times New Roman" w:cs="Times New Roman"/>
          <w:sz w:val="22"/>
          <w:szCs w:val="22"/>
        </w:rPr>
        <w:br/>
      </w:r>
      <w:r w:rsidRPr="006D74EA">
        <w:rPr>
          <w:rFonts w:eastAsia="Calibri" w:hAnsi="Times New Roman" w:cs="Times New Roman"/>
          <w:sz w:val="22"/>
          <w:szCs w:val="22"/>
        </w:rPr>
        <w:t>i realizacji zajęć;</w:t>
      </w:r>
    </w:p>
    <w:p w14:paraId="77A97143" w14:textId="77777777" w:rsidR="001D0C20" w:rsidRPr="006D74EA" w:rsidRDefault="001D0C20" w:rsidP="00134822">
      <w:pPr>
        <w:pStyle w:val="Akapitzlist"/>
        <w:numPr>
          <w:ilvl w:val="0"/>
          <w:numId w:val="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oznaczenia materiałów szkoleniowych zgodnie z wytycznymi </w:t>
      </w:r>
      <w:proofErr w:type="spellStart"/>
      <w:r w:rsidR="00AD32A3" w:rsidRPr="006D74EA">
        <w:rPr>
          <w:rFonts w:eastAsia="Calibri" w:hAnsi="Times New Roman" w:cs="Times New Roman"/>
          <w:sz w:val="22"/>
          <w:szCs w:val="22"/>
        </w:rPr>
        <w:t>Zama</w:t>
      </w:r>
      <w:proofErr w:type="spellEnd"/>
      <w:r w:rsidRPr="006D74EA">
        <w:rPr>
          <w:rFonts w:eastAsia="Calibri" w:hAnsi="Times New Roman" w:cs="Times New Roman"/>
          <w:sz w:val="22"/>
          <w:szCs w:val="22"/>
        </w:rPr>
        <w:t xml:space="preserve">, Organizator w trybie roboczym przekaże </w:t>
      </w:r>
      <w:proofErr w:type="spellStart"/>
      <w:r w:rsidRPr="006D74EA">
        <w:rPr>
          <w:rFonts w:eastAsia="Calibri" w:hAnsi="Times New Roman" w:cs="Times New Roman"/>
          <w:sz w:val="22"/>
          <w:szCs w:val="22"/>
        </w:rPr>
        <w:t>loga</w:t>
      </w:r>
      <w:proofErr w:type="spellEnd"/>
      <w:r w:rsidRPr="006D74EA">
        <w:rPr>
          <w:rFonts w:eastAsia="Calibri" w:hAnsi="Times New Roman" w:cs="Times New Roman"/>
          <w:sz w:val="22"/>
          <w:szCs w:val="22"/>
        </w:rPr>
        <w:t xml:space="preserve"> i grafikę, która winna być zamieszczana na materiałach dydaktycznych;</w:t>
      </w:r>
    </w:p>
    <w:p w14:paraId="3A6B10CD" w14:textId="77777777" w:rsidR="001D0C20" w:rsidRPr="006D74EA" w:rsidRDefault="001D0C20" w:rsidP="00134822">
      <w:pPr>
        <w:pStyle w:val="Akapitzlist"/>
        <w:numPr>
          <w:ilvl w:val="0"/>
          <w:numId w:val="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opracowania i zaopatrzenia uczestników w materiały szkoleniowe</w:t>
      </w:r>
      <w:r w:rsidR="00185CB1" w:rsidRPr="006D74EA">
        <w:rPr>
          <w:rFonts w:eastAsia="Calibri" w:hAnsi="Times New Roman" w:cs="Times New Roman"/>
          <w:sz w:val="22"/>
          <w:szCs w:val="22"/>
        </w:rPr>
        <w:t>/dydaktyczne</w:t>
      </w:r>
      <w:r w:rsidRPr="006D74EA">
        <w:rPr>
          <w:rFonts w:eastAsia="Calibri" w:hAnsi="Times New Roman" w:cs="Times New Roman"/>
          <w:sz w:val="22"/>
          <w:szCs w:val="22"/>
        </w:rPr>
        <w:t>;</w:t>
      </w:r>
    </w:p>
    <w:p w14:paraId="44ABDED4" w14:textId="77777777" w:rsidR="006D74EA" w:rsidRDefault="006C17B2" w:rsidP="00134822">
      <w:pPr>
        <w:pStyle w:val="Akapitzlist"/>
        <w:numPr>
          <w:ilvl w:val="0"/>
          <w:numId w:val="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Przekazania Zamawiającemu w terminie 7 dni </w:t>
      </w:r>
      <w:r w:rsidR="00D00E79" w:rsidRPr="006D74EA">
        <w:rPr>
          <w:rFonts w:eastAsia="Calibri" w:hAnsi="Times New Roman" w:cs="Times New Roman"/>
          <w:sz w:val="22"/>
          <w:szCs w:val="22"/>
        </w:rPr>
        <w:t>licząc</w:t>
      </w:r>
      <w:r w:rsidRPr="006D74EA">
        <w:rPr>
          <w:rFonts w:eastAsia="Calibri" w:hAnsi="Times New Roman" w:cs="Times New Roman"/>
          <w:sz w:val="22"/>
          <w:szCs w:val="22"/>
        </w:rPr>
        <w:t xml:space="preserve"> od dnia zakończenia każdego jednostkowego szkolenia pełnej </w:t>
      </w:r>
      <w:r w:rsidR="00D00E79" w:rsidRPr="006D74EA">
        <w:rPr>
          <w:rFonts w:eastAsia="Calibri" w:hAnsi="Times New Roman" w:cs="Times New Roman"/>
          <w:sz w:val="22"/>
          <w:szCs w:val="22"/>
        </w:rPr>
        <w:t>dokumentacji</w:t>
      </w:r>
      <w:r w:rsidRPr="006D74EA">
        <w:rPr>
          <w:rFonts w:eastAsia="Calibri" w:hAnsi="Times New Roman" w:cs="Times New Roman"/>
          <w:sz w:val="22"/>
          <w:szCs w:val="22"/>
        </w:rPr>
        <w:t xml:space="preserve"> </w:t>
      </w:r>
      <w:r w:rsidR="00D00E79" w:rsidRPr="006D74EA">
        <w:rPr>
          <w:rFonts w:eastAsia="Calibri" w:hAnsi="Times New Roman" w:cs="Times New Roman"/>
          <w:sz w:val="22"/>
          <w:szCs w:val="22"/>
        </w:rPr>
        <w:t>wykonania</w:t>
      </w:r>
      <w:r w:rsidRPr="006D74EA">
        <w:rPr>
          <w:rFonts w:eastAsia="Calibri" w:hAnsi="Times New Roman" w:cs="Times New Roman"/>
          <w:sz w:val="22"/>
          <w:szCs w:val="22"/>
        </w:rPr>
        <w:t xml:space="preserve"> usługi szkoleniowej na którą składają się m.in. </w:t>
      </w:r>
      <w:r w:rsidR="00D00E79" w:rsidRPr="006D74EA">
        <w:rPr>
          <w:rFonts w:eastAsia="Calibri" w:hAnsi="Times New Roman" w:cs="Times New Roman"/>
          <w:sz w:val="22"/>
          <w:szCs w:val="22"/>
        </w:rPr>
        <w:t>listy obecności, listy potwierdzające odbiór materiałów szkoleniowych,</w:t>
      </w:r>
    </w:p>
    <w:p w14:paraId="0A2431EF" w14:textId="77777777" w:rsidR="006D74EA" w:rsidRDefault="006D74EA" w:rsidP="006D74EA">
      <w:pPr>
        <w:pStyle w:val="Akapitzlist"/>
        <w:spacing w:line="276" w:lineRule="auto"/>
        <w:ind w:left="763"/>
        <w:rPr>
          <w:rFonts w:eastAsia="Calibri" w:hAnsi="Times New Roman" w:cs="Times New Roman"/>
          <w:sz w:val="22"/>
          <w:szCs w:val="22"/>
        </w:rPr>
      </w:pPr>
    </w:p>
    <w:p w14:paraId="38704CE2" w14:textId="299C4158" w:rsidR="006C17B2" w:rsidRPr="006D74EA" w:rsidRDefault="00D00E79" w:rsidP="006D74EA">
      <w:pPr>
        <w:pStyle w:val="Akapitzlist"/>
        <w:spacing w:line="276" w:lineRule="auto"/>
        <w:ind w:left="763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dziennik zajęć, listy potwierdzające odbiór cateringu, kopie zaświadczeń wydanych uczestnikom;</w:t>
      </w:r>
    </w:p>
    <w:p w14:paraId="47424DB9" w14:textId="77777777" w:rsidR="00D00E79" w:rsidRPr="006D74EA" w:rsidRDefault="00D00E79" w:rsidP="00134822">
      <w:pPr>
        <w:pStyle w:val="Akapitzlist"/>
        <w:numPr>
          <w:ilvl w:val="0"/>
          <w:numId w:val="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Niezwłocznego udostępnienia do wglądu na żądanie Zamawiającego, Wojewódzkiego Urzędu Pracy oraz innych podmiotów uprawnionych do kontroli, wszelkich dokumentów związanych z wykonywaną usługą</w:t>
      </w:r>
      <w:r w:rsidR="00FD6B3B" w:rsidRPr="006D74EA">
        <w:rPr>
          <w:rFonts w:eastAsia="Calibri" w:hAnsi="Times New Roman" w:cs="Times New Roman"/>
          <w:sz w:val="22"/>
          <w:szCs w:val="22"/>
        </w:rPr>
        <w:t>;</w:t>
      </w:r>
    </w:p>
    <w:p w14:paraId="55AC80F5" w14:textId="77777777" w:rsidR="00FD6B3B" w:rsidRPr="006D74EA" w:rsidRDefault="00FD6B3B" w:rsidP="00134822">
      <w:pPr>
        <w:pStyle w:val="Akapitzlist"/>
        <w:numPr>
          <w:ilvl w:val="0"/>
          <w:numId w:val="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Poinformowania uczestników o współfinansowaniu szkolenia ze środków UE w ramach Europejskiego Funduszu Społecznego.</w:t>
      </w:r>
    </w:p>
    <w:p w14:paraId="55DC0D2C" w14:textId="77777777" w:rsidR="00FD6B3B" w:rsidRPr="006D74EA" w:rsidRDefault="00FD6B3B" w:rsidP="00134822">
      <w:pPr>
        <w:pStyle w:val="Akapitzlist"/>
        <w:numPr>
          <w:ilvl w:val="0"/>
          <w:numId w:val="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Ochrony danych osobowych uczestników jak również bezwzględnego przestrzegania przez Wykonawcę powszechnie obowiązujących przepisów prawa w zakresie ochrony danych osobowych.</w:t>
      </w:r>
    </w:p>
    <w:p w14:paraId="75F22679" w14:textId="76D1C65B" w:rsidR="00F16B42" w:rsidRPr="006D74EA" w:rsidRDefault="00F16B42" w:rsidP="00134822">
      <w:pPr>
        <w:pStyle w:val="Akapitzlist"/>
        <w:numPr>
          <w:ilvl w:val="0"/>
          <w:numId w:val="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Umieszczenia obowiązujących, przekazanych przez Zmawiającego, logotypów na dokumentach związanych z realizacją szkoleń, oraz oznaczenia nimi sal szkoleniowych, </w:t>
      </w:r>
      <w:r w:rsidR="00417BC3">
        <w:rPr>
          <w:rFonts w:eastAsia="Calibri" w:hAnsi="Times New Roman" w:cs="Times New Roman"/>
          <w:sz w:val="22"/>
          <w:szCs w:val="22"/>
        </w:rPr>
        <w:br/>
      </w:r>
      <w:r w:rsidRPr="006D74EA">
        <w:rPr>
          <w:rFonts w:eastAsia="Calibri" w:hAnsi="Times New Roman" w:cs="Times New Roman"/>
          <w:sz w:val="22"/>
          <w:szCs w:val="22"/>
        </w:rPr>
        <w:t>w których będą odbywać się zajęcia.</w:t>
      </w:r>
    </w:p>
    <w:p w14:paraId="65BAF9D3" w14:textId="593C3BDF" w:rsidR="00FD6B3B" w:rsidRPr="006D74EA" w:rsidRDefault="00F16B42" w:rsidP="00134822">
      <w:pPr>
        <w:pStyle w:val="Akapitzlist"/>
        <w:numPr>
          <w:ilvl w:val="0"/>
          <w:numId w:val="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Przechowywania dokumentacji związanej z realizacją szkoleń zgodnie z przepisami prawa polskiego oraz przepisami UE w sposób zapewniający dostępność, poufność </w:t>
      </w:r>
      <w:r w:rsidR="00417BC3">
        <w:rPr>
          <w:rFonts w:eastAsia="Calibri" w:hAnsi="Times New Roman" w:cs="Times New Roman"/>
          <w:sz w:val="22"/>
          <w:szCs w:val="22"/>
        </w:rPr>
        <w:br/>
      </w:r>
      <w:r w:rsidRPr="006D74EA">
        <w:rPr>
          <w:rFonts w:eastAsia="Calibri" w:hAnsi="Times New Roman" w:cs="Times New Roman"/>
          <w:sz w:val="22"/>
          <w:szCs w:val="22"/>
        </w:rPr>
        <w:t>i bezpieczeństwo, oraz informowania Zamawiającego o miejscu archiwizacji dokumentów;</w:t>
      </w:r>
    </w:p>
    <w:p w14:paraId="510EF5E2" w14:textId="77777777" w:rsidR="00F16B42" w:rsidRPr="006D74EA" w:rsidRDefault="00D84032" w:rsidP="00134822">
      <w:pPr>
        <w:pStyle w:val="Akapitzlist"/>
        <w:numPr>
          <w:ilvl w:val="0"/>
          <w:numId w:val="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Przeprowadzenia szkoleń i doradztwa w salach wskazanych przez Zamawiającego; </w:t>
      </w:r>
    </w:p>
    <w:p w14:paraId="45FBBDF6" w14:textId="77777777" w:rsidR="00D84032" w:rsidRPr="006D74EA" w:rsidRDefault="00FB27A8" w:rsidP="00134822">
      <w:pPr>
        <w:pStyle w:val="Akapitzlist"/>
        <w:numPr>
          <w:ilvl w:val="0"/>
          <w:numId w:val="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Prowadzenia dokumentacji doradztwa i przekazanie protokołem do Zamawiającego w terminie do 7 dni od daty zakończenia doradztwa w danym miesiącu pełnej dokumentacji potwierdzającej wykonanie usługi, na którą złożą się: ewidencja godzin pracy doradcy, indywidualna karta doradcza i lista obecności. </w:t>
      </w:r>
    </w:p>
    <w:p w14:paraId="65B35E8E" w14:textId="77777777" w:rsidR="003B2880" w:rsidRPr="006D74EA" w:rsidRDefault="00C34B48" w:rsidP="00134822">
      <w:pPr>
        <w:pStyle w:val="Akapitzlist"/>
        <w:numPr>
          <w:ilvl w:val="0"/>
          <w:numId w:val="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Wykonawca zobowiązany jest do wykonywania przedmiotu umowy wyłącznie za pośrednictwem osób wskazanych w załączniku nr 2 do zapytania ofertowego, który to załącznik stanowi </w:t>
      </w:r>
      <w:r w:rsidR="00444E0D" w:rsidRPr="006D74EA">
        <w:rPr>
          <w:rFonts w:eastAsia="Calibri" w:hAnsi="Times New Roman" w:cs="Times New Roman"/>
          <w:sz w:val="22"/>
          <w:szCs w:val="22"/>
        </w:rPr>
        <w:t>integralną</w:t>
      </w:r>
      <w:r w:rsidRPr="006D74EA">
        <w:rPr>
          <w:rFonts w:eastAsia="Calibri" w:hAnsi="Times New Roman" w:cs="Times New Roman"/>
          <w:sz w:val="22"/>
          <w:szCs w:val="22"/>
        </w:rPr>
        <w:t xml:space="preserve"> część umowy.</w:t>
      </w:r>
    </w:p>
    <w:p w14:paraId="2D3F65C6" w14:textId="77777777" w:rsidR="003B3349" w:rsidRPr="006D74EA" w:rsidRDefault="00444E0D" w:rsidP="00134822">
      <w:pPr>
        <w:pStyle w:val="Akapitzlist"/>
        <w:numPr>
          <w:ilvl w:val="0"/>
          <w:numId w:val="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Zapewnienia cateringu</w:t>
      </w:r>
      <w:r w:rsidR="003B3349" w:rsidRPr="006D74EA">
        <w:rPr>
          <w:rFonts w:eastAsia="Calibri" w:hAnsi="Times New Roman" w:cs="Times New Roman"/>
          <w:sz w:val="22"/>
          <w:szCs w:val="22"/>
        </w:rPr>
        <w:t xml:space="preserve"> dla uczestników szkoleń obejmującego </w:t>
      </w:r>
      <w:r w:rsidR="003B3349" w:rsidRPr="006D74EA">
        <w:rPr>
          <w:rFonts w:hAnsi="Times New Roman" w:cs="Times New Roman"/>
          <w:sz w:val="22"/>
          <w:szCs w:val="22"/>
        </w:rPr>
        <w:t>obiady wraz z  przerwami kawowymi. Usługa ta powinna spełniać następujące minimalne wymagania:</w:t>
      </w:r>
    </w:p>
    <w:p w14:paraId="74301DE4" w14:textId="77777777" w:rsidR="003B3349" w:rsidRPr="006D74EA" w:rsidRDefault="003B3349" w:rsidP="00134822">
      <w:pPr>
        <w:pStyle w:val="Bezodstpw"/>
        <w:spacing w:line="276" w:lineRule="auto"/>
        <w:ind w:left="720"/>
        <w:rPr>
          <w:sz w:val="22"/>
          <w:szCs w:val="22"/>
        </w:rPr>
      </w:pPr>
      <w:r w:rsidRPr="006D74EA">
        <w:rPr>
          <w:sz w:val="22"/>
          <w:szCs w:val="22"/>
        </w:rPr>
        <w:t>Obiad powinien składać się z:</w:t>
      </w:r>
    </w:p>
    <w:p w14:paraId="74F7A02C" w14:textId="77777777" w:rsidR="003B3349" w:rsidRPr="006D74EA" w:rsidRDefault="003B3349" w:rsidP="00134822">
      <w:pPr>
        <w:pStyle w:val="Bezodstpw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6D74EA">
        <w:rPr>
          <w:sz w:val="22"/>
          <w:szCs w:val="22"/>
        </w:rPr>
        <w:t>Porcji mięsa lub ryby o gramaturze nie mniejszej niż 180g, dodatków np. ziemniaki, ryż, makaron o gramaturze nie mniejszej 220 g lub porcji jarskiej o gramaturze nie mniejszej niż 400g oraz surówki o gramaturze nie mniejszej niż 150g (minimalna gramatura 1 porcji wynosi 550g);</w:t>
      </w:r>
    </w:p>
    <w:p w14:paraId="5AC8AAFF" w14:textId="77777777" w:rsidR="003B3349" w:rsidRPr="006D74EA" w:rsidRDefault="003B3349" w:rsidP="00134822">
      <w:pPr>
        <w:pStyle w:val="Bezodstpw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6D74EA">
        <w:rPr>
          <w:sz w:val="22"/>
          <w:szCs w:val="22"/>
        </w:rPr>
        <w:t>obiad musi być wyporcjowany dla każdego Uczestnika i podany na ciepło, w pojemniku termoizolacyjnym, z kompletem sztućców jednorazowych i serwetkami;</w:t>
      </w:r>
    </w:p>
    <w:p w14:paraId="5F54F1F2" w14:textId="77777777" w:rsidR="003B3349" w:rsidRPr="006D74EA" w:rsidRDefault="003B3349" w:rsidP="00134822">
      <w:pPr>
        <w:pStyle w:val="Bezodstpw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6D74EA">
        <w:rPr>
          <w:sz w:val="22"/>
          <w:szCs w:val="22"/>
        </w:rPr>
        <w:t>dostarczane posiłki powinny być należytej jakości i być przydatne do spożycia zgodnie z obowiązującymi w tym zakresie normami;</w:t>
      </w:r>
    </w:p>
    <w:p w14:paraId="58D2ADAD" w14:textId="77777777" w:rsidR="003B3349" w:rsidRPr="006D74EA" w:rsidRDefault="003B3349" w:rsidP="00134822">
      <w:pPr>
        <w:pStyle w:val="Bezodstpw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6D74EA">
        <w:rPr>
          <w:sz w:val="22"/>
          <w:szCs w:val="22"/>
        </w:rPr>
        <w:t>dostarczana posiłki powinny być gorące i estetycznie podane, przygotowywane zgodnie z przepisami prawa w zakresie przechowywania i przygotowania artykułów spożywczych (m.in. ustawy z 25.08.2006r. o bezpieczeństwie żywności i żywienia Dz.U. z 2015r. poz. 594 z późn. zm.).</w:t>
      </w:r>
    </w:p>
    <w:p w14:paraId="255D9ABE" w14:textId="77777777" w:rsidR="003B3349" w:rsidRPr="006D74EA" w:rsidRDefault="003B3349" w:rsidP="00134822">
      <w:pPr>
        <w:pStyle w:val="Bezodstpw"/>
        <w:spacing w:line="276" w:lineRule="auto"/>
        <w:ind w:left="720"/>
        <w:rPr>
          <w:sz w:val="22"/>
          <w:szCs w:val="22"/>
        </w:rPr>
      </w:pPr>
      <w:r w:rsidRPr="006D74EA">
        <w:rPr>
          <w:sz w:val="22"/>
          <w:szCs w:val="22"/>
        </w:rPr>
        <w:t>W ramach przerwy kawowej  należy zapewnić dla każdego uczestnika, co najmniej:</w:t>
      </w:r>
    </w:p>
    <w:p w14:paraId="13063D26" w14:textId="77777777" w:rsidR="003B3349" w:rsidRPr="006D74EA" w:rsidRDefault="003B3349" w:rsidP="00134822">
      <w:pPr>
        <w:pStyle w:val="Bezodstpw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6D74EA">
        <w:rPr>
          <w:sz w:val="22"/>
          <w:szCs w:val="22"/>
        </w:rPr>
        <w:t>herbatę (do wyboru czarną, zieloną lub owocową) bez ograniczeń;</w:t>
      </w:r>
    </w:p>
    <w:p w14:paraId="71649146" w14:textId="77777777" w:rsidR="003B3349" w:rsidRPr="006D74EA" w:rsidRDefault="003B3349" w:rsidP="00134822">
      <w:pPr>
        <w:pStyle w:val="Bezodstpw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6D74EA">
        <w:rPr>
          <w:sz w:val="22"/>
          <w:szCs w:val="22"/>
        </w:rPr>
        <w:t>kawę rozpuszczalną i naturalną – bez ograniczeń;</w:t>
      </w:r>
    </w:p>
    <w:p w14:paraId="3A262CA8" w14:textId="77777777" w:rsidR="003B3349" w:rsidRPr="006D74EA" w:rsidRDefault="003B3349" w:rsidP="00134822">
      <w:pPr>
        <w:pStyle w:val="Bezodstpw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6D74EA">
        <w:rPr>
          <w:sz w:val="22"/>
          <w:szCs w:val="22"/>
        </w:rPr>
        <w:t>wodę mineralną niegazowaną/gazowaną 0,5 l na osobę;</w:t>
      </w:r>
    </w:p>
    <w:p w14:paraId="658BF72E" w14:textId="77777777" w:rsidR="003B3349" w:rsidRPr="006D74EA" w:rsidRDefault="003B3349" w:rsidP="00134822">
      <w:pPr>
        <w:pStyle w:val="Bezodstpw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6D74EA">
        <w:rPr>
          <w:sz w:val="22"/>
          <w:szCs w:val="22"/>
        </w:rPr>
        <w:t>soki/nektary owocowe 0,25 l na osobę;</w:t>
      </w:r>
    </w:p>
    <w:p w14:paraId="45968ADC" w14:textId="77777777" w:rsidR="003B3349" w:rsidRDefault="003B3349" w:rsidP="00134822">
      <w:pPr>
        <w:pStyle w:val="Bezodstpw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6D74EA">
        <w:rPr>
          <w:sz w:val="22"/>
          <w:szCs w:val="22"/>
        </w:rPr>
        <w:t>dodatki typu śmietanka lub mleko do kawy, świeże cytryny w plasterkach, sypki lub w kostkach cukier biały lub brązowy (pakowany lub w cukiernicach) – bez ograniczeń;</w:t>
      </w:r>
    </w:p>
    <w:p w14:paraId="0C136312" w14:textId="77777777" w:rsidR="00CD6F35" w:rsidRPr="006D74EA" w:rsidRDefault="00CD6F35" w:rsidP="00CD6F35">
      <w:pPr>
        <w:pStyle w:val="Bezodstpw"/>
        <w:spacing w:line="276" w:lineRule="auto"/>
        <w:rPr>
          <w:sz w:val="22"/>
          <w:szCs w:val="22"/>
        </w:rPr>
      </w:pPr>
    </w:p>
    <w:p w14:paraId="3B59EA05" w14:textId="77777777" w:rsidR="003B3349" w:rsidRPr="006D74EA" w:rsidRDefault="003B3349" w:rsidP="00134822">
      <w:pPr>
        <w:pStyle w:val="Bezodstpw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6D74EA">
        <w:rPr>
          <w:sz w:val="22"/>
          <w:szCs w:val="22"/>
        </w:rPr>
        <w:t>kruche ciasteczka, słone przekąski (np. paluszki) – uzupełniane na bieżąco;</w:t>
      </w:r>
    </w:p>
    <w:p w14:paraId="0373A254" w14:textId="77777777" w:rsidR="003B3349" w:rsidRPr="006D74EA" w:rsidRDefault="003B3349" w:rsidP="00134822">
      <w:pPr>
        <w:pStyle w:val="Bezodstpw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6D74EA">
        <w:rPr>
          <w:sz w:val="22"/>
          <w:szCs w:val="22"/>
        </w:rPr>
        <w:t>termosy z gorącą wodą do przygotowania kawy herbaty lub czajnik elektryczny.</w:t>
      </w:r>
    </w:p>
    <w:p w14:paraId="06272232" w14:textId="1254C5FD" w:rsidR="00444E0D" w:rsidRPr="006D74EA" w:rsidRDefault="00507C4F" w:rsidP="00134822">
      <w:pPr>
        <w:pStyle w:val="Akapitzlist"/>
        <w:spacing w:line="276" w:lineRule="auto"/>
        <w:ind w:left="763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Ponadto Wykonawca w ramach cateringu zobowiązany jest do d</w:t>
      </w:r>
      <w:r w:rsidR="003B3349" w:rsidRPr="006D74EA">
        <w:rPr>
          <w:rFonts w:eastAsia="Calibri" w:hAnsi="Times New Roman" w:cs="Times New Roman"/>
          <w:sz w:val="22"/>
          <w:szCs w:val="22"/>
        </w:rPr>
        <w:t xml:space="preserve">ostarczenia własnych naczyń (jednorazowych kubków termoizolacyjnych, talerzyków, pojemników itp.) sztućców </w:t>
      </w:r>
      <w:r w:rsidR="00417BC3">
        <w:rPr>
          <w:rFonts w:eastAsia="Calibri" w:hAnsi="Times New Roman" w:cs="Times New Roman"/>
          <w:sz w:val="22"/>
          <w:szCs w:val="22"/>
        </w:rPr>
        <w:br/>
      </w:r>
      <w:r w:rsidR="003B3349" w:rsidRPr="006D74EA">
        <w:rPr>
          <w:rFonts w:eastAsia="Calibri" w:hAnsi="Times New Roman" w:cs="Times New Roman"/>
          <w:sz w:val="22"/>
          <w:szCs w:val="22"/>
        </w:rPr>
        <w:t>i wszystkich pozostałych elementów wymaganych do prawidłowej realizacji danej usługi cateringowej oraz do uprzątnięcia każdorazowo pomieszczenia ze wszystkich nieczystości (m.in. jednorazowych kubków termoizolacyjnych, talerzyków, pojemników, sztućców itp.) po zakończeniu szkolenia</w:t>
      </w:r>
      <w:r w:rsidR="00444E0D" w:rsidRPr="006D74EA">
        <w:rPr>
          <w:rFonts w:eastAsia="Calibri" w:hAnsi="Times New Roman" w:cs="Times New Roman"/>
          <w:sz w:val="22"/>
          <w:szCs w:val="22"/>
        </w:rPr>
        <w:t>;</w:t>
      </w:r>
    </w:p>
    <w:p w14:paraId="26579C0D" w14:textId="77777777" w:rsidR="00C34B48" w:rsidRPr="006D74EA" w:rsidRDefault="00444E0D" w:rsidP="00134822">
      <w:pPr>
        <w:pStyle w:val="Akapitzlist"/>
        <w:numPr>
          <w:ilvl w:val="0"/>
          <w:numId w:val="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Uprzątnięcia sal po zakończonych zajęciach;</w:t>
      </w:r>
      <w:r w:rsidR="00C34B48" w:rsidRPr="006D74EA">
        <w:rPr>
          <w:rFonts w:eastAsia="Calibri" w:hAnsi="Times New Roman" w:cs="Times New Roman"/>
          <w:sz w:val="22"/>
          <w:szCs w:val="22"/>
        </w:rPr>
        <w:t xml:space="preserve"> </w:t>
      </w:r>
    </w:p>
    <w:p w14:paraId="0A0A67EE" w14:textId="77777777" w:rsidR="00384AA3" w:rsidRPr="006D74EA" w:rsidRDefault="00384AA3" w:rsidP="00134822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Zamawiający zobowiązany jest do: </w:t>
      </w:r>
    </w:p>
    <w:p w14:paraId="4C41DAB2" w14:textId="7C8EEE31" w:rsidR="007D4AA3" w:rsidRPr="006D74EA" w:rsidRDefault="00384AA3" w:rsidP="00134822">
      <w:pPr>
        <w:pStyle w:val="Akapitzlist"/>
        <w:numPr>
          <w:ilvl w:val="0"/>
          <w:numId w:val="4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zapewnienie sal szkoleniowych wyposażonych </w:t>
      </w:r>
      <w:r w:rsidR="007D4AA3" w:rsidRPr="006D74EA">
        <w:rPr>
          <w:rFonts w:eastAsia="Calibri" w:hAnsi="Times New Roman" w:cs="Times New Roman"/>
          <w:sz w:val="22"/>
          <w:szCs w:val="22"/>
        </w:rPr>
        <w:t xml:space="preserve">w projektor multimedialny, ekran, flipchart oraz stoły i krzesła umożliwiające prawidłowy, zgodny z zasadami BHP, udział w zajęciach grupie do 10 osób. W przypadku udziału osób z niepełnosprawnościami, szkolenia będą realizowane w pomieszczeniach dostosowanych architektonicznie zgodnie z ustawą </w:t>
      </w:r>
      <w:r w:rsidR="00417BC3">
        <w:rPr>
          <w:rFonts w:eastAsia="Calibri" w:hAnsi="Times New Roman" w:cs="Times New Roman"/>
          <w:sz w:val="22"/>
          <w:szCs w:val="22"/>
        </w:rPr>
        <w:br/>
      </w:r>
      <w:r w:rsidR="007D4AA3" w:rsidRPr="006D74EA">
        <w:rPr>
          <w:rFonts w:eastAsia="Calibri" w:hAnsi="Times New Roman" w:cs="Times New Roman"/>
          <w:sz w:val="22"/>
          <w:szCs w:val="22"/>
        </w:rPr>
        <w:t>z 07.07.1994r. prawo budowlane oraz rozporządzeniem Ministra Infrastruktury z 12.04.2002r. ws warunków technicznych jakim powinny odpowiadać budynki</w:t>
      </w:r>
      <w:r w:rsidRPr="006D74EA">
        <w:rPr>
          <w:rFonts w:eastAsia="Calibri" w:hAnsi="Times New Roman" w:cs="Times New Roman"/>
          <w:sz w:val="22"/>
          <w:szCs w:val="22"/>
        </w:rPr>
        <w:t>;</w:t>
      </w:r>
    </w:p>
    <w:p w14:paraId="156FB236" w14:textId="77777777" w:rsidR="000F005A" w:rsidRPr="006D74EA" w:rsidRDefault="00384AA3" w:rsidP="00134822">
      <w:pPr>
        <w:pStyle w:val="Akapitzlist"/>
        <w:numPr>
          <w:ilvl w:val="0"/>
          <w:numId w:val="4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przekazania </w:t>
      </w:r>
      <w:r w:rsidR="00FE626A" w:rsidRPr="006D74EA">
        <w:rPr>
          <w:rFonts w:eastAsia="Calibri" w:hAnsi="Times New Roman" w:cs="Times New Roman"/>
          <w:sz w:val="22"/>
          <w:szCs w:val="22"/>
        </w:rPr>
        <w:t>Wykonawcy</w:t>
      </w:r>
      <w:r w:rsidRPr="006D74EA">
        <w:rPr>
          <w:rFonts w:eastAsia="Calibri" w:hAnsi="Times New Roman" w:cs="Times New Roman"/>
          <w:sz w:val="22"/>
          <w:szCs w:val="22"/>
        </w:rPr>
        <w:t xml:space="preserve"> imiennego wykazu uczestników </w:t>
      </w:r>
      <w:r w:rsidR="00FE626A" w:rsidRPr="006D74EA">
        <w:rPr>
          <w:rFonts w:eastAsia="Calibri" w:hAnsi="Times New Roman" w:cs="Times New Roman"/>
          <w:sz w:val="22"/>
          <w:szCs w:val="22"/>
        </w:rPr>
        <w:t>szkoleń i doradztwa</w:t>
      </w:r>
      <w:r w:rsidRPr="006D74EA">
        <w:rPr>
          <w:rFonts w:eastAsia="Calibri" w:hAnsi="Times New Roman" w:cs="Times New Roman"/>
          <w:sz w:val="22"/>
          <w:szCs w:val="22"/>
        </w:rPr>
        <w:t>.</w:t>
      </w:r>
    </w:p>
    <w:p w14:paraId="5ECC5020" w14:textId="77777777" w:rsidR="00CD6F35" w:rsidRDefault="00CD6F35" w:rsidP="00134822">
      <w:pPr>
        <w:spacing w:line="276" w:lineRule="auto"/>
        <w:jc w:val="center"/>
        <w:rPr>
          <w:rFonts w:eastAsia="Calibri" w:hAnsi="Times New Roman" w:cs="Times New Roman"/>
          <w:sz w:val="22"/>
          <w:szCs w:val="22"/>
        </w:rPr>
      </w:pPr>
    </w:p>
    <w:p w14:paraId="5F2ACA5E" w14:textId="77777777" w:rsidR="00CD6F35" w:rsidRDefault="00DE463F" w:rsidP="00134822">
      <w:pPr>
        <w:spacing w:line="276" w:lineRule="auto"/>
        <w:jc w:val="center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§4</w:t>
      </w:r>
    </w:p>
    <w:p w14:paraId="79148965" w14:textId="07A263D3" w:rsidR="00FE3759" w:rsidRPr="006D74EA" w:rsidRDefault="00DE463F" w:rsidP="00134822">
      <w:pPr>
        <w:spacing w:line="276" w:lineRule="auto"/>
        <w:jc w:val="center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 </w:t>
      </w:r>
    </w:p>
    <w:p w14:paraId="23E7E858" w14:textId="485EEBF5" w:rsidR="00DE463F" w:rsidRPr="006D74EA" w:rsidRDefault="00EC0879" w:rsidP="00134822">
      <w:pPr>
        <w:pStyle w:val="Akapitzlist"/>
        <w:numPr>
          <w:ilvl w:val="0"/>
          <w:numId w:val="27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Zamawiającemu przysługuje</w:t>
      </w:r>
      <w:r w:rsidR="00E2435C" w:rsidRPr="006D74EA">
        <w:rPr>
          <w:rFonts w:eastAsia="Calibri" w:hAnsi="Times New Roman" w:cs="Times New Roman"/>
          <w:sz w:val="22"/>
          <w:szCs w:val="22"/>
        </w:rPr>
        <w:t xml:space="preserve"> bez podania przyczyny</w:t>
      </w:r>
      <w:r w:rsidRPr="006D74EA">
        <w:rPr>
          <w:rFonts w:eastAsia="Calibri" w:hAnsi="Times New Roman" w:cs="Times New Roman"/>
          <w:sz w:val="22"/>
          <w:szCs w:val="22"/>
        </w:rPr>
        <w:t xml:space="preserve"> prawo do wyłączenia lub ograniczenia zakresu przedmiotu Umowy</w:t>
      </w:r>
      <w:r w:rsidR="00E2435C" w:rsidRPr="006D74EA">
        <w:rPr>
          <w:rFonts w:eastAsia="Calibri" w:hAnsi="Times New Roman" w:cs="Times New Roman"/>
          <w:sz w:val="22"/>
          <w:szCs w:val="22"/>
        </w:rPr>
        <w:t xml:space="preserve"> poprzez jednostronne oświadczenie</w:t>
      </w:r>
      <w:r w:rsidRPr="006D74EA">
        <w:rPr>
          <w:rFonts w:eastAsia="Calibri" w:hAnsi="Times New Roman" w:cs="Times New Roman"/>
          <w:sz w:val="22"/>
          <w:szCs w:val="22"/>
        </w:rPr>
        <w:t xml:space="preserve"> ( w tym do zmniejszenia </w:t>
      </w:r>
      <w:r w:rsidR="0090313C" w:rsidRPr="006D74EA">
        <w:rPr>
          <w:rFonts w:eastAsia="Calibri" w:hAnsi="Times New Roman" w:cs="Times New Roman"/>
          <w:sz w:val="22"/>
          <w:szCs w:val="22"/>
        </w:rPr>
        <w:t xml:space="preserve">ilości uczestników, godzin szkoleń i doradztwa, wyłączenia danych szkoleń lub doradztwa </w:t>
      </w:r>
      <w:r w:rsidR="00417BC3">
        <w:rPr>
          <w:rFonts w:eastAsia="Calibri" w:hAnsi="Times New Roman" w:cs="Times New Roman"/>
          <w:sz w:val="22"/>
          <w:szCs w:val="22"/>
        </w:rPr>
        <w:br/>
      </w:r>
      <w:r w:rsidR="0090313C" w:rsidRPr="006D74EA">
        <w:rPr>
          <w:rFonts w:eastAsia="Calibri" w:hAnsi="Times New Roman" w:cs="Times New Roman"/>
          <w:sz w:val="22"/>
          <w:szCs w:val="22"/>
        </w:rPr>
        <w:t xml:space="preserve">z zakresu umowy) bez prawa Wykonawcy do ubiegania się o jakiekolwiek odszkodowanie </w:t>
      </w:r>
      <w:r w:rsidR="00417BC3">
        <w:rPr>
          <w:rFonts w:eastAsia="Calibri" w:hAnsi="Times New Roman" w:cs="Times New Roman"/>
          <w:sz w:val="22"/>
          <w:szCs w:val="22"/>
        </w:rPr>
        <w:br/>
      </w:r>
      <w:r w:rsidR="0090313C" w:rsidRPr="006D74EA">
        <w:rPr>
          <w:rFonts w:eastAsia="Calibri" w:hAnsi="Times New Roman" w:cs="Times New Roman"/>
          <w:sz w:val="22"/>
          <w:szCs w:val="22"/>
        </w:rPr>
        <w:t xml:space="preserve">z powyższego tytułu. W takim wypadku Wykonawca uprawniony jest do uzyskania wynagrodzenia za faktycznie zrealizowane i odebrane usługi. </w:t>
      </w:r>
    </w:p>
    <w:p w14:paraId="12C94D2A" w14:textId="77777777" w:rsidR="00A74A3C" w:rsidRPr="006D74EA" w:rsidRDefault="00A74A3C" w:rsidP="00CD6F35">
      <w:pPr>
        <w:pStyle w:val="Akapitzlist"/>
        <w:spacing w:line="276" w:lineRule="auto"/>
        <w:rPr>
          <w:rFonts w:eastAsia="Calibri" w:hAnsi="Times New Roman" w:cs="Times New Roman"/>
          <w:sz w:val="22"/>
          <w:szCs w:val="22"/>
        </w:rPr>
      </w:pPr>
    </w:p>
    <w:p w14:paraId="7BDC49CD" w14:textId="77777777" w:rsidR="00CD6F35" w:rsidRDefault="00E2435C" w:rsidP="00134822">
      <w:pPr>
        <w:spacing w:line="276" w:lineRule="auto"/>
        <w:jc w:val="center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§5</w:t>
      </w:r>
    </w:p>
    <w:p w14:paraId="4FA20BE3" w14:textId="4D08277F" w:rsidR="00E2435C" w:rsidRPr="006D74EA" w:rsidRDefault="00E2435C" w:rsidP="00134822">
      <w:pPr>
        <w:spacing w:line="276" w:lineRule="auto"/>
        <w:jc w:val="center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 </w:t>
      </w:r>
    </w:p>
    <w:p w14:paraId="16AEF62F" w14:textId="77777777" w:rsidR="0009301D" w:rsidRPr="006D74EA" w:rsidRDefault="0097378A" w:rsidP="00134822">
      <w:pPr>
        <w:pStyle w:val="Akapitzlist"/>
        <w:numPr>
          <w:ilvl w:val="0"/>
          <w:numId w:val="5"/>
        </w:numPr>
        <w:spacing w:line="276" w:lineRule="auto"/>
        <w:ind w:left="0" w:firstLine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Za prawidłowo wykonane i przyjęte usługi </w:t>
      </w:r>
      <w:r w:rsidR="00C30421" w:rsidRPr="006D74EA">
        <w:rPr>
          <w:rFonts w:eastAsia="Calibri" w:hAnsi="Times New Roman" w:cs="Times New Roman"/>
          <w:sz w:val="22"/>
          <w:szCs w:val="22"/>
        </w:rPr>
        <w:t xml:space="preserve">Zamawiający zapłaci Wykonawcy wynagrodzenie </w:t>
      </w:r>
      <w:r w:rsidR="0009301D" w:rsidRPr="006D74EA">
        <w:rPr>
          <w:rFonts w:eastAsia="Calibri" w:hAnsi="Times New Roman" w:cs="Times New Roman"/>
          <w:sz w:val="22"/>
          <w:szCs w:val="22"/>
        </w:rPr>
        <w:t xml:space="preserve">ryczałtowe obliczane jako: </w:t>
      </w:r>
    </w:p>
    <w:p w14:paraId="51272012" w14:textId="4CE00DE0" w:rsidR="0009301D" w:rsidRPr="006D74EA" w:rsidRDefault="0009301D" w:rsidP="00134822">
      <w:pPr>
        <w:pStyle w:val="Akapitzlist"/>
        <w:spacing w:line="276" w:lineRule="auto"/>
        <w:ind w:left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a) iloczyn godzin </w:t>
      </w:r>
      <w:r w:rsidR="00D56400" w:rsidRPr="006D74EA">
        <w:rPr>
          <w:rFonts w:eastAsia="Calibri" w:hAnsi="Times New Roman" w:cs="Times New Roman"/>
          <w:sz w:val="22"/>
          <w:szCs w:val="22"/>
        </w:rPr>
        <w:t xml:space="preserve">zrealizowanego danego szkolenia oraz cenny jednostkowej brutto wskazanej </w:t>
      </w:r>
      <w:r w:rsidR="00CD6F35">
        <w:rPr>
          <w:rFonts w:eastAsia="Calibri" w:hAnsi="Times New Roman" w:cs="Times New Roman"/>
          <w:sz w:val="22"/>
          <w:szCs w:val="22"/>
        </w:rPr>
        <w:br/>
      </w:r>
      <w:r w:rsidR="00D56400" w:rsidRPr="006D74EA">
        <w:rPr>
          <w:rFonts w:eastAsia="Calibri" w:hAnsi="Times New Roman" w:cs="Times New Roman"/>
          <w:sz w:val="22"/>
          <w:szCs w:val="22"/>
        </w:rPr>
        <w:t>w formularzu ofertowym;</w:t>
      </w:r>
    </w:p>
    <w:p w14:paraId="650638D0" w14:textId="4A8122F1" w:rsidR="00D56400" w:rsidRPr="006D74EA" w:rsidRDefault="00D56400" w:rsidP="00134822">
      <w:pPr>
        <w:pStyle w:val="Akapitzlist"/>
        <w:spacing w:line="276" w:lineRule="auto"/>
        <w:ind w:left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b) iloczyn godzin </w:t>
      </w:r>
      <w:r w:rsidR="00B25EBE" w:rsidRPr="006D74EA">
        <w:rPr>
          <w:rFonts w:eastAsia="Calibri" w:hAnsi="Times New Roman" w:cs="Times New Roman"/>
          <w:sz w:val="22"/>
          <w:szCs w:val="22"/>
        </w:rPr>
        <w:t xml:space="preserve">zrealizowanego danego doradztwa oraz cenny jednostkowej brutto wskazanej </w:t>
      </w:r>
      <w:r w:rsidR="00CD6F35">
        <w:rPr>
          <w:rFonts w:eastAsia="Calibri" w:hAnsi="Times New Roman" w:cs="Times New Roman"/>
          <w:sz w:val="22"/>
          <w:szCs w:val="22"/>
        </w:rPr>
        <w:br/>
      </w:r>
      <w:r w:rsidR="00B25EBE" w:rsidRPr="006D74EA">
        <w:rPr>
          <w:rFonts w:eastAsia="Calibri" w:hAnsi="Times New Roman" w:cs="Times New Roman"/>
          <w:sz w:val="22"/>
          <w:szCs w:val="22"/>
        </w:rPr>
        <w:t xml:space="preserve">w formularzu ofertowym; </w:t>
      </w:r>
    </w:p>
    <w:p w14:paraId="3ABE8171" w14:textId="572645DA" w:rsidR="00B25EBE" w:rsidRPr="006D74EA" w:rsidRDefault="00B25EBE" w:rsidP="00134822">
      <w:pPr>
        <w:pStyle w:val="Akapitzlist"/>
        <w:spacing w:line="276" w:lineRule="auto"/>
        <w:ind w:left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c) iloczyn faktycznie zrealizowanego cateringu </w:t>
      </w:r>
      <w:r w:rsidR="001D08AA" w:rsidRPr="006D74EA">
        <w:rPr>
          <w:rFonts w:eastAsia="Calibri" w:hAnsi="Times New Roman" w:cs="Times New Roman"/>
          <w:sz w:val="22"/>
          <w:szCs w:val="22"/>
        </w:rPr>
        <w:t xml:space="preserve">oraz cenny jednostkowej brutto wskazanej </w:t>
      </w:r>
      <w:r w:rsidR="00CD6F35">
        <w:rPr>
          <w:rFonts w:eastAsia="Calibri" w:hAnsi="Times New Roman" w:cs="Times New Roman"/>
          <w:sz w:val="22"/>
          <w:szCs w:val="22"/>
        </w:rPr>
        <w:br/>
      </w:r>
      <w:r w:rsidR="001D08AA" w:rsidRPr="006D74EA">
        <w:rPr>
          <w:rFonts w:eastAsia="Calibri" w:hAnsi="Times New Roman" w:cs="Times New Roman"/>
          <w:sz w:val="22"/>
          <w:szCs w:val="22"/>
        </w:rPr>
        <w:t xml:space="preserve">w formularzu ofertowym. </w:t>
      </w:r>
    </w:p>
    <w:p w14:paraId="3978ABE3" w14:textId="77777777" w:rsidR="001D08AA" w:rsidRPr="006D74EA" w:rsidRDefault="001D08AA" w:rsidP="00134822">
      <w:pPr>
        <w:pStyle w:val="Akapitzlist"/>
        <w:spacing w:line="276" w:lineRule="auto"/>
        <w:ind w:left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2. Okresem rozliczeniowym jest miesiąc kalendarzowy. </w:t>
      </w:r>
    </w:p>
    <w:p w14:paraId="6566E327" w14:textId="77777777" w:rsidR="001D08AA" w:rsidRPr="006D74EA" w:rsidRDefault="001D08AA" w:rsidP="00134822">
      <w:pPr>
        <w:pStyle w:val="Akapitzlist"/>
        <w:spacing w:line="276" w:lineRule="auto"/>
        <w:ind w:left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3. Jednostką obliczeniową dla usługi </w:t>
      </w:r>
    </w:p>
    <w:p w14:paraId="37253825" w14:textId="77777777" w:rsidR="001D08AA" w:rsidRPr="006D74EA" w:rsidRDefault="001D08AA" w:rsidP="00134822">
      <w:pPr>
        <w:pStyle w:val="Akapitzlist"/>
        <w:spacing w:line="276" w:lineRule="auto"/>
        <w:ind w:left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a) szkoleniowej jest 1 godzina = 45 min;</w:t>
      </w:r>
    </w:p>
    <w:p w14:paraId="29E7A947" w14:textId="77777777" w:rsidR="001D08AA" w:rsidRPr="006D74EA" w:rsidRDefault="001D08AA" w:rsidP="00134822">
      <w:pPr>
        <w:pStyle w:val="Akapitzlist"/>
        <w:spacing w:line="276" w:lineRule="auto"/>
        <w:ind w:left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b) </w:t>
      </w:r>
      <w:r w:rsidR="00A37C53" w:rsidRPr="006D74EA">
        <w:rPr>
          <w:rFonts w:eastAsia="Calibri" w:hAnsi="Times New Roman" w:cs="Times New Roman"/>
          <w:sz w:val="22"/>
          <w:szCs w:val="22"/>
        </w:rPr>
        <w:t>doradztwa</w:t>
      </w:r>
      <w:r w:rsidRPr="006D74EA">
        <w:rPr>
          <w:rFonts w:eastAsia="Calibri" w:hAnsi="Times New Roman" w:cs="Times New Roman"/>
          <w:sz w:val="22"/>
          <w:szCs w:val="22"/>
        </w:rPr>
        <w:t xml:space="preserve"> jest 1 godzina = 60 min;</w:t>
      </w:r>
    </w:p>
    <w:p w14:paraId="3755C75C" w14:textId="77777777" w:rsidR="001D08AA" w:rsidRPr="006D74EA" w:rsidRDefault="001D08AA" w:rsidP="00134822">
      <w:pPr>
        <w:pStyle w:val="Akapitzlist"/>
        <w:spacing w:line="276" w:lineRule="auto"/>
        <w:ind w:left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c) cateringu </w:t>
      </w:r>
      <w:r w:rsidR="0079010A" w:rsidRPr="006D74EA">
        <w:rPr>
          <w:rFonts w:eastAsia="Calibri" w:hAnsi="Times New Roman" w:cs="Times New Roman"/>
          <w:sz w:val="22"/>
          <w:szCs w:val="22"/>
        </w:rPr>
        <w:t xml:space="preserve">osobo/dzień. </w:t>
      </w:r>
    </w:p>
    <w:p w14:paraId="70CDE198" w14:textId="77777777" w:rsidR="0079010A" w:rsidRPr="006D74EA" w:rsidRDefault="0079010A" w:rsidP="00134822">
      <w:pPr>
        <w:pStyle w:val="Akapitzlist"/>
        <w:spacing w:line="276" w:lineRule="auto"/>
        <w:ind w:left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4. Wynagrodzenie płatne będzie w terminie 21 dni licząc od dnia </w:t>
      </w:r>
      <w:r w:rsidR="000A556D" w:rsidRPr="006D74EA">
        <w:rPr>
          <w:rFonts w:eastAsia="Calibri" w:hAnsi="Times New Roman" w:cs="Times New Roman"/>
          <w:sz w:val="22"/>
          <w:szCs w:val="22"/>
        </w:rPr>
        <w:t xml:space="preserve">otrzymania przez Zamawiającego prawidłowej pod względem formalnym i merytorycznym faktury. </w:t>
      </w:r>
    </w:p>
    <w:p w14:paraId="72528EEA" w14:textId="77777777" w:rsidR="00CD6F35" w:rsidRDefault="000A556D" w:rsidP="00134822">
      <w:pPr>
        <w:pStyle w:val="Akapitzlist"/>
        <w:spacing w:line="276" w:lineRule="auto"/>
        <w:ind w:left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5. </w:t>
      </w:r>
      <w:r w:rsidR="0097378A" w:rsidRPr="006D74EA">
        <w:rPr>
          <w:rFonts w:eastAsia="Calibri" w:hAnsi="Times New Roman" w:cs="Times New Roman"/>
          <w:sz w:val="22"/>
          <w:szCs w:val="22"/>
        </w:rPr>
        <w:t xml:space="preserve">Podstawą do wystawienia faktury przez </w:t>
      </w:r>
      <w:r w:rsidR="008F45C7" w:rsidRPr="006D74EA">
        <w:rPr>
          <w:rFonts w:eastAsia="Calibri" w:hAnsi="Times New Roman" w:cs="Times New Roman"/>
          <w:sz w:val="22"/>
          <w:szCs w:val="22"/>
        </w:rPr>
        <w:t>Wykonawcę</w:t>
      </w:r>
      <w:r w:rsidR="0097378A" w:rsidRPr="006D74EA">
        <w:rPr>
          <w:rFonts w:eastAsia="Calibri" w:hAnsi="Times New Roman" w:cs="Times New Roman"/>
          <w:sz w:val="22"/>
          <w:szCs w:val="22"/>
        </w:rPr>
        <w:t xml:space="preserve"> jest przyjęcie przez </w:t>
      </w:r>
      <w:r w:rsidR="008F45C7" w:rsidRPr="006D74EA">
        <w:rPr>
          <w:rFonts w:eastAsia="Calibri" w:hAnsi="Times New Roman" w:cs="Times New Roman"/>
          <w:sz w:val="22"/>
          <w:szCs w:val="22"/>
        </w:rPr>
        <w:t>Zamawiającego</w:t>
      </w:r>
      <w:r w:rsidR="0097378A" w:rsidRPr="006D74EA">
        <w:rPr>
          <w:rFonts w:eastAsia="Calibri" w:hAnsi="Times New Roman" w:cs="Times New Roman"/>
          <w:sz w:val="22"/>
          <w:szCs w:val="22"/>
        </w:rPr>
        <w:t xml:space="preserve"> usługi bez zastrzeżeń co potwierdzone zostanie protokołem </w:t>
      </w:r>
      <w:r w:rsidR="008F45C7" w:rsidRPr="006D74EA">
        <w:rPr>
          <w:rFonts w:eastAsia="Calibri" w:hAnsi="Times New Roman" w:cs="Times New Roman"/>
          <w:sz w:val="22"/>
          <w:szCs w:val="22"/>
        </w:rPr>
        <w:t>odbioru podpisanym przez obie strony</w:t>
      </w:r>
      <w:r w:rsidR="0097378A" w:rsidRPr="006D74EA">
        <w:rPr>
          <w:rFonts w:eastAsia="Calibri" w:hAnsi="Times New Roman" w:cs="Times New Roman"/>
          <w:sz w:val="22"/>
          <w:szCs w:val="22"/>
        </w:rPr>
        <w:t>.</w:t>
      </w:r>
    </w:p>
    <w:p w14:paraId="4306B367" w14:textId="77777777" w:rsidR="00CD6F35" w:rsidRDefault="00CD6F35" w:rsidP="00134822">
      <w:pPr>
        <w:pStyle w:val="Akapitzlist"/>
        <w:spacing w:line="276" w:lineRule="auto"/>
        <w:ind w:left="0"/>
        <w:rPr>
          <w:rFonts w:eastAsia="Calibri" w:hAnsi="Times New Roman" w:cs="Times New Roman"/>
          <w:sz w:val="22"/>
          <w:szCs w:val="22"/>
        </w:rPr>
      </w:pPr>
    </w:p>
    <w:p w14:paraId="255487DF" w14:textId="6441953A" w:rsidR="0097378A" w:rsidRPr="006D74EA" w:rsidRDefault="0097378A" w:rsidP="00134822">
      <w:pPr>
        <w:pStyle w:val="Akapitzlist"/>
        <w:spacing w:line="276" w:lineRule="auto"/>
        <w:ind w:left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lastRenderedPageBreak/>
        <w:t xml:space="preserve"> </w:t>
      </w:r>
    </w:p>
    <w:p w14:paraId="36ED2F08" w14:textId="77777777" w:rsidR="0057714A" w:rsidRPr="006D74EA" w:rsidRDefault="0097378A" w:rsidP="00134822">
      <w:pPr>
        <w:pStyle w:val="Akapitzlist"/>
        <w:numPr>
          <w:ilvl w:val="0"/>
          <w:numId w:val="5"/>
        </w:numPr>
        <w:spacing w:line="276" w:lineRule="auto"/>
        <w:ind w:left="0" w:firstLine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W przypadku nieprzedłożenia przez </w:t>
      </w:r>
      <w:r w:rsidR="00A37C53" w:rsidRPr="006D74EA">
        <w:rPr>
          <w:rFonts w:eastAsia="Calibri" w:hAnsi="Times New Roman" w:cs="Times New Roman"/>
          <w:sz w:val="22"/>
          <w:szCs w:val="22"/>
        </w:rPr>
        <w:t>Wykonawcę</w:t>
      </w:r>
      <w:r w:rsidRPr="006D74EA">
        <w:rPr>
          <w:rFonts w:eastAsia="Calibri" w:hAnsi="Times New Roman" w:cs="Times New Roman"/>
          <w:sz w:val="22"/>
          <w:szCs w:val="22"/>
        </w:rPr>
        <w:t xml:space="preserve"> dokumentacji </w:t>
      </w:r>
      <w:r w:rsidR="00A37C53" w:rsidRPr="006D74EA">
        <w:rPr>
          <w:rFonts w:eastAsia="Calibri" w:hAnsi="Times New Roman" w:cs="Times New Roman"/>
          <w:sz w:val="22"/>
          <w:szCs w:val="22"/>
        </w:rPr>
        <w:t>szkoleń/doradztwa Zamawiający</w:t>
      </w:r>
      <w:r w:rsidRPr="006D74EA">
        <w:rPr>
          <w:rFonts w:eastAsia="Calibri" w:hAnsi="Times New Roman" w:cs="Times New Roman"/>
          <w:sz w:val="22"/>
          <w:szCs w:val="22"/>
        </w:rPr>
        <w:t xml:space="preserve"> ma prawo odmówić przyjęcia usługi w takim wypadku Wykładowcy wynagrodzenie nie przysługuje.</w:t>
      </w:r>
    </w:p>
    <w:p w14:paraId="44322883" w14:textId="77777777" w:rsidR="0097378A" w:rsidRPr="006D74EA" w:rsidRDefault="0057714A" w:rsidP="00134822">
      <w:pPr>
        <w:pStyle w:val="Akapitzlist"/>
        <w:numPr>
          <w:ilvl w:val="0"/>
          <w:numId w:val="5"/>
        </w:numPr>
        <w:spacing w:line="276" w:lineRule="auto"/>
        <w:ind w:left="0" w:firstLine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Strony wskazują iż zgodnie z przedłożoną ofertą</w:t>
      </w:r>
      <w:r w:rsidR="00A40EB3" w:rsidRPr="006D74EA">
        <w:rPr>
          <w:rFonts w:eastAsia="Calibri" w:hAnsi="Times New Roman" w:cs="Times New Roman"/>
          <w:sz w:val="22"/>
          <w:szCs w:val="22"/>
        </w:rPr>
        <w:t xml:space="preserve"> szacunkowa</w:t>
      </w:r>
      <w:r w:rsidRPr="006D74EA">
        <w:rPr>
          <w:rFonts w:eastAsia="Calibri" w:hAnsi="Times New Roman" w:cs="Times New Roman"/>
          <w:sz w:val="22"/>
          <w:szCs w:val="22"/>
        </w:rPr>
        <w:t xml:space="preserve"> wartość całości zamówienia wynosi </w:t>
      </w:r>
      <w:r w:rsidR="00A40EB3" w:rsidRPr="006D74EA">
        <w:rPr>
          <w:rFonts w:eastAsia="Calibri" w:hAnsi="Times New Roman" w:cs="Times New Roman"/>
          <w:sz w:val="22"/>
          <w:szCs w:val="22"/>
        </w:rPr>
        <w:t>…………………</w:t>
      </w:r>
      <w:r w:rsidR="0097378A" w:rsidRPr="006D74EA">
        <w:rPr>
          <w:rFonts w:eastAsia="Calibri" w:hAnsi="Times New Roman" w:cs="Times New Roman"/>
          <w:sz w:val="22"/>
          <w:szCs w:val="22"/>
        </w:rPr>
        <w:t xml:space="preserve"> </w:t>
      </w:r>
      <w:r w:rsidR="00A74A3C" w:rsidRPr="006D74EA">
        <w:rPr>
          <w:rFonts w:eastAsia="Calibri" w:hAnsi="Times New Roman" w:cs="Times New Roman"/>
          <w:sz w:val="22"/>
          <w:szCs w:val="22"/>
        </w:rPr>
        <w:t xml:space="preserve">(słownie: ……………) brutto </w:t>
      </w:r>
    </w:p>
    <w:p w14:paraId="568219F8" w14:textId="77777777" w:rsidR="00141BA0" w:rsidRPr="006D74EA" w:rsidRDefault="00141BA0" w:rsidP="00134822">
      <w:pPr>
        <w:pStyle w:val="Akapitzlist"/>
        <w:spacing w:line="276" w:lineRule="auto"/>
        <w:ind w:left="0"/>
        <w:jc w:val="center"/>
        <w:rPr>
          <w:rFonts w:eastAsia="Calibri" w:hAnsi="Times New Roman" w:cs="Times New Roman"/>
          <w:b/>
          <w:sz w:val="22"/>
          <w:szCs w:val="22"/>
        </w:rPr>
      </w:pPr>
    </w:p>
    <w:p w14:paraId="534904ED" w14:textId="77777777" w:rsidR="003D423B" w:rsidRDefault="003D423B" w:rsidP="00134822">
      <w:pPr>
        <w:pStyle w:val="Akapitzlist"/>
        <w:spacing w:line="276" w:lineRule="auto"/>
        <w:ind w:left="0"/>
        <w:jc w:val="center"/>
        <w:rPr>
          <w:rFonts w:eastAsia="Calibri" w:hAnsi="Times New Roman" w:cs="Times New Roman"/>
          <w:b/>
          <w:sz w:val="22"/>
          <w:szCs w:val="22"/>
        </w:rPr>
      </w:pPr>
      <w:r w:rsidRPr="006D74EA">
        <w:rPr>
          <w:rFonts w:eastAsia="Calibri" w:hAnsi="Times New Roman" w:cs="Times New Roman"/>
          <w:b/>
          <w:sz w:val="22"/>
          <w:szCs w:val="22"/>
        </w:rPr>
        <w:t>§</w:t>
      </w:r>
      <w:r w:rsidR="001D3847" w:rsidRPr="006D74EA">
        <w:rPr>
          <w:rFonts w:eastAsia="Calibri" w:hAnsi="Times New Roman" w:cs="Times New Roman"/>
          <w:b/>
          <w:sz w:val="22"/>
          <w:szCs w:val="22"/>
        </w:rPr>
        <w:t>6</w:t>
      </w:r>
    </w:p>
    <w:p w14:paraId="731D4E62" w14:textId="77777777" w:rsidR="00CD6F35" w:rsidRPr="006D74EA" w:rsidRDefault="00CD6F35" w:rsidP="00134822">
      <w:pPr>
        <w:pStyle w:val="Akapitzlist"/>
        <w:spacing w:line="276" w:lineRule="auto"/>
        <w:ind w:left="0"/>
        <w:jc w:val="center"/>
        <w:rPr>
          <w:rFonts w:eastAsia="Calibri" w:hAnsi="Times New Roman" w:cs="Times New Roman"/>
          <w:b/>
          <w:sz w:val="22"/>
          <w:szCs w:val="22"/>
        </w:rPr>
      </w:pPr>
    </w:p>
    <w:p w14:paraId="334EE20C" w14:textId="77777777" w:rsidR="003D423B" w:rsidRPr="006D74EA" w:rsidRDefault="003D423B" w:rsidP="00134822">
      <w:p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1. Zlecone </w:t>
      </w:r>
      <w:r w:rsidR="001D3847" w:rsidRPr="006D74EA">
        <w:rPr>
          <w:rFonts w:eastAsia="Calibri" w:hAnsi="Times New Roman" w:cs="Times New Roman"/>
          <w:sz w:val="22"/>
          <w:szCs w:val="22"/>
        </w:rPr>
        <w:t xml:space="preserve">usługi </w:t>
      </w:r>
      <w:r w:rsidRPr="006D74EA">
        <w:rPr>
          <w:rFonts w:eastAsia="Calibri" w:hAnsi="Times New Roman" w:cs="Times New Roman"/>
          <w:sz w:val="22"/>
          <w:szCs w:val="22"/>
        </w:rPr>
        <w:t xml:space="preserve"> </w:t>
      </w:r>
      <w:r w:rsidR="001D3847" w:rsidRPr="006D74EA">
        <w:rPr>
          <w:rFonts w:eastAsia="Calibri" w:hAnsi="Times New Roman" w:cs="Times New Roman"/>
          <w:sz w:val="22"/>
          <w:szCs w:val="22"/>
        </w:rPr>
        <w:t>Wykonawca</w:t>
      </w:r>
      <w:r w:rsidRPr="006D74EA">
        <w:rPr>
          <w:rFonts w:eastAsia="Calibri" w:hAnsi="Times New Roman" w:cs="Times New Roman"/>
          <w:sz w:val="22"/>
          <w:szCs w:val="22"/>
        </w:rPr>
        <w:t xml:space="preserve"> będzie wykonywał</w:t>
      </w:r>
      <w:r w:rsidR="001D3847" w:rsidRPr="006D74EA">
        <w:rPr>
          <w:rFonts w:eastAsia="Calibri" w:hAnsi="Times New Roman" w:cs="Times New Roman"/>
          <w:sz w:val="22"/>
          <w:szCs w:val="22"/>
        </w:rPr>
        <w:t xml:space="preserve"> za pośrednictwem osób wskazanych w załączniku nr </w:t>
      </w:r>
      <w:r w:rsidR="00651692" w:rsidRPr="006D74EA">
        <w:rPr>
          <w:rFonts w:eastAsia="Calibri" w:hAnsi="Times New Roman" w:cs="Times New Roman"/>
          <w:sz w:val="22"/>
          <w:szCs w:val="22"/>
        </w:rPr>
        <w:t xml:space="preserve">2 do zapytania ofertowego stanowiącym integralną część niniejszej umowy </w:t>
      </w:r>
      <w:r w:rsidRPr="006D74EA">
        <w:rPr>
          <w:rFonts w:eastAsia="Calibri" w:hAnsi="Times New Roman" w:cs="Times New Roman"/>
          <w:sz w:val="22"/>
          <w:szCs w:val="22"/>
        </w:rPr>
        <w:t xml:space="preserve"> i nie może powierzyć ich w całości lub części innym osobom bez pisemnej zgody </w:t>
      </w:r>
      <w:r w:rsidR="00651692" w:rsidRPr="006D74EA">
        <w:rPr>
          <w:rFonts w:eastAsia="Calibri" w:hAnsi="Times New Roman" w:cs="Times New Roman"/>
          <w:sz w:val="22"/>
          <w:szCs w:val="22"/>
        </w:rPr>
        <w:t>Zamawiającego</w:t>
      </w:r>
      <w:r w:rsidRPr="006D74EA">
        <w:rPr>
          <w:rFonts w:eastAsia="Calibri" w:hAnsi="Times New Roman" w:cs="Times New Roman"/>
          <w:sz w:val="22"/>
          <w:szCs w:val="22"/>
        </w:rPr>
        <w:t>.</w:t>
      </w:r>
      <w:r w:rsidR="00651692" w:rsidRPr="006D74EA">
        <w:rPr>
          <w:rFonts w:eastAsia="Calibri" w:hAnsi="Times New Roman" w:cs="Times New Roman"/>
          <w:sz w:val="22"/>
          <w:szCs w:val="22"/>
        </w:rPr>
        <w:t xml:space="preserve"> Zamawiający może wyrazić zgodę na zmianę osobę </w:t>
      </w:r>
      <w:r w:rsidR="00037F23" w:rsidRPr="006D74EA">
        <w:rPr>
          <w:rFonts w:eastAsia="Calibri" w:hAnsi="Times New Roman" w:cs="Times New Roman"/>
          <w:sz w:val="22"/>
          <w:szCs w:val="22"/>
        </w:rPr>
        <w:t>wskazaną w załączniku nr 2 do zapytania pod warunkiem wskazania na jej miejsce osoby, które spełnia co najmniej takie same wymagania.</w:t>
      </w:r>
      <w:r w:rsidRPr="006D74EA">
        <w:rPr>
          <w:rFonts w:eastAsia="Calibri" w:hAnsi="Times New Roman" w:cs="Times New Roman"/>
          <w:sz w:val="22"/>
          <w:szCs w:val="22"/>
        </w:rPr>
        <w:t xml:space="preserve"> W przypadku powierzenia wykonywanie przedmiotu</w:t>
      </w:r>
      <w:r w:rsidR="00037F23" w:rsidRPr="006D74EA">
        <w:rPr>
          <w:rFonts w:eastAsia="Calibri" w:hAnsi="Times New Roman" w:cs="Times New Roman"/>
          <w:sz w:val="22"/>
          <w:szCs w:val="22"/>
        </w:rPr>
        <w:t>/ części</w:t>
      </w:r>
      <w:r w:rsidRPr="006D74EA">
        <w:rPr>
          <w:rFonts w:eastAsia="Calibri" w:hAnsi="Times New Roman" w:cs="Times New Roman"/>
          <w:sz w:val="22"/>
          <w:szCs w:val="22"/>
        </w:rPr>
        <w:t xml:space="preserve"> niniejszej umowy osobie trzeciej bez zgody </w:t>
      </w:r>
      <w:r w:rsidR="00A62653" w:rsidRPr="006D74EA">
        <w:rPr>
          <w:rFonts w:eastAsia="Calibri" w:hAnsi="Times New Roman" w:cs="Times New Roman"/>
          <w:sz w:val="22"/>
          <w:szCs w:val="22"/>
        </w:rPr>
        <w:t>Zamawiającego</w:t>
      </w:r>
      <w:r w:rsidRPr="006D74EA">
        <w:rPr>
          <w:rFonts w:eastAsia="Calibri" w:hAnsi="Times New Roman" w:cs="Times New Roman"/>
          <w:sz w:val="22"/>
          <w:szCs w:val="22"/>
        </w:rPr>
        <w:t xml:space="preserve">, </w:t>
      </w:r>
      <w:r w:rsidR="00A40EB3" w:rsidRPr="006D74EA">
        <w:rPr>
          <w:rFonts w:eastAsia="Calibri" w:hAnsi="Times New Roman" w:cs="Times New Roman"/>
          <w:sz w:val="22"/>
          <w:szCs w:val="22"/>
        </w:rPr>
        <w:t>Wykonawcy</w:t>
      </w:r>
      <w:r w:rsidRPr="006D74EA">
        <w:rPr>
          <w:rFonts w:eastAsia="Calibri" w:hAnsi="Times New Roman" w:cs="Times New Roman"/>
          <w:sz w:val="22"/>
          <w:szCs w:val="22"/>
        </w:rPr>
        <w:t xml:space="preserve"> nie przysługuje wynagrodzenie za wykonaną usługę, ponadto </w:t>
      </w:r>
      <w:r w:rsidR="00C100CC" w:rsidRPr="006D74EA">
        <w:rPr>
          <w:rFonts w:eastAsia="Calibri" w:hAnsi="Times New Roman" w:cs="Times New Roman"/>
          <w:sz w:val="22"/>
          <w:szCs w:val="22"/>
        </w:rPr>
        <w:t>Zamawiający</w:t>
      </w:r>
      <w:r w:rsidRPr="006D74EA">
        <w:rPr>
          <w:rFonts w:eastAsia="Calibri" w:hAnsi="Times New Roman" w:cs="Times New Roman"/>
          <w:sz w:val="22"/>
          <w:szCs w:val="22"/>
        </w:rPr>
        <w:t xml:space="preserve"> ma prawo obciążyć </w:t>
      </w:r>
      <w:r w:rsidR="00C100CC" w:rsidRPr="006D74EA">
        <w:rPr>
          <w:rFonts w:eastAsia="Calibri" w:hAnsi="Times New Roman" w:cs="Times New Roman"/>
          <w:sz w:val="22"/>
          <w:szCs w:val="22"/>
        </w:rPr>
        <w:t>Wykonawcę</w:t>
      </w:r>
      <w:r w:rsidRPr="006D74EA">
        <w:rPr>
          <w:rFonts w:eastAsia="Calibri" w:hAnsi="Times New Roman" w:cs="Times New Roman"/>
          <w:sz w:val="22"/>
          <w:szCs w:val="22"/>
        </w:rPr>
        <w:t xml:space="preserve"> karą umowną w wysokości 5.000 zł (pięciu tysięcy </w:t>
      </w:r>
      <w:r w:rsidR="00C100CC" w:rsidRPr="006D74EA">
        <w:rPr>
          <w:rFonts w:eastAsia="Calibri" w:hAnsi="Times New Roman" w:cs="Times New Roman"/>
          <w:sz w:val="22"/>
          <w:szCs w:val="22"/>
        </w:rPr>
        <w:t xml:space="preserve"> zł), za każdy stwierdzony przypadek. </w:t>
      </w:r>
    </w:p>
    <w:p w14:paraId="7442BA0D" w14:textId="77777777" w:rsidR="003D423B" w:rsidRPr="006D74EA" w:rsidRDefault="003D423B" w:rsidP="00134822">
      <w:pPr>
        <w:spacing w:line="276" w:lineRule="auto"/>
        <w:jc w:val="center"/>
        <w:rPr>
          <w:rFonts w:eastAsia="Calibri" w:hAnsi="Times New Roman" w:cs="Times New Roman"/>
          <w:b/>
          <w:sz w:val="22"/>
          <w:szCs w:val="22"/>
        </w:rPr>
      </w:pPr>
    </w:p>
    <w:p w14:paraId="3EE880CE" w14:textId="77777777" w:rsidR="003D423B" w:rsidRDefault="003D423B" w:rsidP="00134822">
      <w:pPr>
        <w:pStyle w:val="Akapitzlist"/>
        <w:spacing w:line="276" w:lineRule="auto"/>
        <w:ind w:left="0"/>
        <w:jc w:val="center"/>
        <w:rPr>
          <w:rFonts w:eastAsia="Calibri" w:hAnsi="Times New Roman" w:cs="Times New Roman"/>
          <w:b/>
          <w:sz w:val="22"/>
          <w:szCs w:val="22"/>
        </w:rPr>
      </w:pPr>
      <w:r w:rsidRPr="006D74EA">
        <w:rPr>
          <w:rFonts w:eastAsia="Calibri" w:hAnsi="Times New Roman" w:cs="Times New Roman"/>
          <w:b/>
          <w:sz w:val="22"/>
          <w:szCs w:val="22"/>
        </w:rPr>
        <w:t>§</w:t>
      </w:r>
      <w:r w:rsidR="00670D7D" w:rsidRPr="006D74EA">
        <w:rPr>
          <w:rFonts w:eastAsia="Calibri" w:hAnsi="Times New Roman" w:cs="Times New Roman"/>
          <w:b/>
          <w:sz w:val="22"/>
          <w:szCs w:val="22"/>
        </w:rPr>
        <w:t>7</w:t>
      </w:r>
    </w:p>
    <w:p w14:paraId="4654E8E2" w14:textId="77777777" w:rsidR="00CD6F35" w:rsidRPr="006D74EA" w:rsidRDefault="00CD6F35" w:rsidP="00134822">
      <w:pPr>
        <w:pStyle w:val="Akapitzlist"/>
        <w:spacing w:line="276" w:lineRule="auto"/>
        <w:ind w:left="0"/>
        <w:jc w:val="center"/>
        <w:rPr>
          <w:rFonts w:eastAsia="Calibri" w:hAnsi="Times New Roman" w:cs="Times New Roman"/>
          <w:b/>
          <w:sz w:val="22"/>
          <w:szCs w:val="22"/>
        </w:rPr>
      </w:pPr>
    </w:p>
    <w:p w14:paraId="78A230E1" w14:textId="77777777" w:rsidR="003D423B" w:rsidRPr="006D74EA" w:rsidRDefault="00C100CC" w:rsidP="00134822">
      <w:pPr>
        <w:pStyle w:val="Akapitzlist"/>
        <w:numPr>
          <w:ilvl w:val="0"/>
          <w:numId w:val="6"/>
        </w:numPr>
        <w:spacing w:line="276" w:lineRule="auto"/>
        <w:ind w:left="0" w:firstLine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Wykonawca</w:t>
      </w:r>
      <w:r w:rsidR="003D423B" w:rsidRPr="006D74EA">
        <w:rPr>
          <w:rFonts w:eastAsia="Calibri" w:hAnsi="Times New Roman" w:cs="Times New Roman"/>
          <w:sz w:val="22"/>
          <w:szCs w:val="22"/>
        </w:rPr>
        <w:t xml:space="preserve"> zobowiązany jest zapłacić </w:t>
      </w:r>
      <w:r w:rsidRPr="006D74EA">
        <w:rPr>
          <w:rFonts w:eastAsia="Calibri" w:hAnsi="Times New Roman" w:cs="Times New Roman"/>
          <w:sz w:val="22"/>
          <w:szCs w:val="22"/>
        </w:rPr>
        <w:t>Zamawiającemu</w:t>
      </w:r>
      <w:r w:rsidR="003D423B" w:rsidRPr="006D74EA">
        <w:rPr>
          <w:rFonts w:eastAsia="Calibri" w:hAnsi="Times New Roman" w:cs="Times New Roman"/>
          <w:sz w:val="22"/>
          <w:szCs w:val="22"/>
        </w:rPr>
        <w:t xml:space="preserve"> kary umowne w następujących przypadkach: </w:t>
      </w:r>
    </w:p>
    <w:p w14:paraId="013A23F9" w14:textId="77777777" w:rsidR="003D423B" w:rsidRPr="006D74EA" w:rsidRDefault="003D423B" w:rsidP="00134822">
      <w:pPr>
        <w:pStyle w:val="Akapitzlist"/>
        <w:numPr>
          <w:ilvl w:val="0"/>
          <w:numId w:val="7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W przypadku rozwiązania niniejszej umowy przez </w:t>
      </w:r>
      <w:r w:rsidR="00C100CC" w:rsidRPr="006D74EA">
        <w:rPr>
          <w:rFonts w:eastAsia="Calibri" w:hAnsi="Times New Roman" w:cs="Times New Roman"/>
          <w:sz w:val="22"/>
          <w:szCs w:val="22"/>
        </w:rPr>
        <w:t>Zamawiającego</w:t>
      </w:r>
      <w:r w:rsidRPr="006D74EA">
        <w:rPr>
          <w:rFonts w:eastAsia="Calibri" w:hAnsi="Times New Roman" w:cs="Times New Roman"/>
          <w:sz w:val="22"/>
          <w:szCs w:val="22"/>
        </w:rPr>
        <w:t xml:space="preserve"> z przyczyn leżących po stronie </w:t>
      </w:r>
      <w:r w:rsidR="00FB3A62" w:rsidRPr="006D74EA">
        <w:rPr>
          <w:rFonts w:eastAsia="Calibri" w:hAnsi="Times New Roman" w:cs="Times New Roman"/>
          <w:sz w:val="22"/>
          <w:szCs w:val="22"/>
        </w:rPr>
        <w:t>Wykonawcy</w:t>
      </w:r>
      <w:r w:rsidRPr="006D74EA">
        <w:rPr>
          <w:rFonts w:eastAsia="Calibri" w:hAnsi="Times New Roman" w:cs="Times New Roman"/>
          <w:sz w:val="22"/>
          <w:szCs w:val="22"/>
        </w:rPr>
        <w:t xml:space="preserve">, </w:t>
      </w:r>
      <w:r w:rsidR="00FB3A62" w:rsidRPr="006D74EA">
        <w:rPr>
          <w:rFonts w:eastAsia="Calibri" w:hAnsi="Times New Roman" w:cs="Times New Roman"/>
          <w:sz w:val="22"/>
          <w:szCs w:val="22"/>
        </w:rPr>
        <w:t>Wykonawca</w:t>
      </w:r>
      <w:r w:rsidRPr="006D74EA">
        <w:rPr>
          <w:rFonts w:eastAsia="Calibri" w:hAnsi="Times New Roman" w:cs="Times New Roman"/>
          <w:sz w:val="22"/>
          <w:szCs w:val="22"/>
        </w:rPr>
        <w:t xml:space="preserve"> zapłaci na rzecz Organizatora karę umowną w wysokości 30 % wynagrodz</w:t>
      </w:r>
      <w:r w:rsidR="00FB3A62" w:rsidRPr="006D74EA">
        <w:rPr>
          <w:rFonts w:eastAsia="Calibri" w:hAnsi="Times New Roman" w:cs="Times New Roman"/>
          <w:sz w:val="22"/>
          <w:szCs w:val="22"/>
        </w:rPr>
        <w:t>enia Wykładowcy określonego w § 5 ust. 3</w:t>
      </w:r>
      <w:r w:rsidRPr="006D74EA">
        <w:rPr>
          <w:rFonts w:eastAsia="Calibri" w:hAnsi="Times New Roman" w:cs="Times New Roman"/>
          <w:sz w:val="22"/>
          <w:szCs w:val="22"/>
        </w:rPr>
        <w:t>;</w:t>
      </w:r>
    </w:p>
    <w:p w14:paraId="2E82C13A" w14:textId="59E8CB5A" w:rsidR="00FB3A62" w:rsidRPr="006D74EA" w:rsidRDefault="00FB3A62" w:rsidP="00134822">
      <w:pPr>
        <w:pStyle w:val="Akapitzlist"/>
        <w:numPr>
          <w:ilvl w:val="0"/>
          <w:numId w:val="7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W przypadku nie zrealizowania przez Wykonawcę szkolenia/</w:t>
      </w:r>
      <w:r w:rsidR="00FD211E" w:rsidRPr="006D74EA">
        <w:rPr>
          <w:rFonts w:eastAsia="Calibri" w:hAnsi="Times New Roman" w:cs="Times New Roman"/>
          <w:sz w:val="22"/>
          <w:szCs w:val="22"/>
        </w:rPr>
        <w:t>doradztwa</w:t>
      </w:r>
      <w:r w:rsidRPr="006D74EA">
        <w:rPr>
          <w:rFonts w:eastAsia="Calibri" w:hAnsi="Times New Roman" w:cs="Times New Roman"/>
          <w:sz w:val="22"/>
          <w:szCs w:val="22"/>
        </w:rPr>
        <w:t xml:space="preserve"> w terminie wskazanym przez Zamawiającego, Wykonawca zapłaci </w:t>
      </w:r>
      <w:r w:rsidR="00FD211E" w:rsidRPr="006D74EA">
        <w:rPr>
          <w:rFonts w:eastAsia="Calibri" w:hAnsi="Times New Roman" w:cs="Times New Roman"/>
          <w:sz w:val="22"/>
          <w:szCs w:val="22"/>
        </w:rPr>
        <w:t xml:space="preserve">Zamawiającemu karę umowną </w:t>
      </w:r>
      <w:r w:rsidR="00417BC3">
        <w:rPr>
          <w:rFonts w:eastAsia="Calibri" w:hAnsi="Times New Roman" w:cs="Times New Roman"/>
          <w:sz w:val="22"/>
          <w:szCs w:val="22"/>
        </w:rPr>
        <w:br/>
      </w:r>
      <w:r w:rsidR="00FD211E" w:rsidRPr="006D74EA">
        <w:rPr>
          <w:rFonts w:eastAsia="Calibri" w:hAnsi="Times New Roman" w:cs="Times New Roman"/>
          <w:sz w:val="22"/>
          <w:szCs w:val="22"/>
        </w:rPr>
        <w:t xml:space="preserve">w wysokości </w:t>
      </w:r>
      <w:r w:rsidRPr="006D74EA">
        <w:rPr>
          <w:rFonts w:eastAsia="Calibri" w:hAnsi="Times New Roman" w:cs="Times New Roman"/>
          <w:sz w:val="22"/>
          <w:szCs w:val="22"/>
        </w:rPr>
        <w:t xml:space="preserve"> </w:t>
      </w:r>
      <w:r w:rsidR="00FD211E" w:rsidRPr="006D74EA">
        <w:rPr>
          <w:rFonts w:eastAsia="Calibri" w:hAnsi="Times New Roman" w:cs="Times New Roman"/>
          <w:sz w:val="22"/>
          <w:szCs w:val="22"/>
        </w:rPr>
        <w:t>40 % wartości niezrealizowanego szkolenia/doradztwa za każdy stwierdzony przypadek;</w:t>
      </w:r>
    </w:p>
    <w:p w14:paraId="693BA9A2" w14:textId="77777777" w:rsidR="00FD211E" w:rsidRPr="006D74EA" w:rsidRDefault="00FD211E" w:rsidP="00134822">
      <w:pPr>
        <w:pStyle w:val="Akapitzlist"/>
        <w:numPr>
          <w:ilvl w:val="0"/>
          <w:numId w:val="7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W przypadku nie zrealizowania usługi cateringu podczas szkolenia Wykonawca zapłaci na rzecz Zamawiaj</w:t>
      </w:r>
      <w:r w:rsidR="00DC77DC" w:rsidRPr="006D74EA">
        <w:rPr>
          <w:rFonts w:eastAsia="Calibri" w:hAnsi="Times New Roman" w:cs="Times New Roman"/>
          <w:sz w:val="22"/>
          <w:szCs w:val="22"/>
        </w:rPr>
        <w:t>ącego karę umowną w wysokości 150</w:t>
      </w:r>
      <w:r w:rsidRPr="006D74EA">
        <w:rPr>
          <w:rFonts w:eastAsia="Calibri" w:hAnsi="Times New Roman" w:cs="Times New Roman"/>
          <w:sz w:val="22"/>
          <w:szCs w:val="22"/>
        </w:rPr>
        <w:t xml:space="preserve">% wartości </w:t>
      </w:r>
      <w:r w:rsidR="00DC77DC" w:rsidRPr="006D74EA">
        <w:rPr>
          <w:rFonts w:eastAsia="Calibri" w:hAnsi="Times New Roman" w:cs="Times New Roman"/>
          <w:sz w:val="22"/>
          <w:szCs w:val="22"/>
        </w:rPr>
        <w:t xml:space="preserve">cateringu przypadającej na dane szkolenie. </w:t>
      </w:r>
    </w:p>
    <w:p w14:paraId="30E78FD8" w14:textId="77777777" w:rsidR="00A54234" w:rsidRPr="006D74EA" w:rsidRDefault="00A54234" w:rsidP="00134822">
      <w:pPr>
        <w:pStyle w:val="Akapitzlist"/>
        <w:numPr>
          <w:ilvl w:val="0"/>
          <w:numId w:val="7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W przypadku nie przekazania przez Wykonawcę uczestnikom podczas szkolenia materiałów dydaktycznych, Wykonawca zapłaci Zamawiającemu karę umowną w wysokości 5000 zł za każdy stwierdzony przypadek. </w:t>
      </w:r>
    </w:p>
    <w:p w14:paraId="3E86277D" w14:textId="77777777" w:rsidR="003D423B" w:rsidRPr="006D74EA" w:rsidRDefault="00A54234" w:rsidP="00134822">
      <w:pPr>
        <w:pStyle w:val="Akapitzlist"/>
        <w:numPr>
          <w:ilvl w:val="0"/>
          <w:numId w:val="6"/>
        </w:numPr>
        <w:spacing w:line="276" w:lineRule="auto"/>
        <w:ind w:left="0" w:firstLine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Zamawiający</w:t>
      </w:r>
      <w:r w:rsidR="003D423B" w:rsidRPr="006D74EA">
        <w:rPr>
          <w:rFonts w:eastAsia="Calibri" w:hAnsi="Times New Roman" w:cs="Times New Roman"/>
          <w:sz w:val="22"/>
          <w:szCs w:val="22"/>
        </w:rPr>
        <w:t xml:space="preserve"> zastrzega sobie prawo do dochodzenia odszkodowania uzupełniającego przenoszącego wysokość kar umownych do wysokości rzeczywiście poniesionej szkody</w:t>
      </w:r>
      <w:r w:rsidR="004E22D3" w:rsidRPr="006D74EA">
        <w:rPr>
          <w:rFonts w:eastAsia="Calibri" w:hAnsi="Times New Roman" w:cs="Times New Roman"/>
          <w:sz w:val="22"/>
          <w:szCs w:val="22"/>
        </w:rPr>
        <w:t>, na zasadach ogólnych</w:t>
      </w:r>
      <w:r w:rsidR="003D423B" w:rsidRPr="006D74EA">
        <w:rPr>
          <w:rFonts w:eastAsia="Calibri" w:hAnsi="Times New Roman" w:cs="Times New Roman"/>
          <w:sz w:val="22"/>
          <w:szCs w:val="22"/>
        </w:rPr>
        <w:t>.</w:t>
      </w:r>
    </w:p>
    <w:p w14:paraId="686867B0" w14:textId="77777777" w:rsidR="00CD6F35" w:rsidRDefault="00CD6F35" w:rsidP="00134822">
      <w:pPr>
        <w:pStyle w:val="Akapitzlist"/>
        <w:spacing w:line="276" w:lineRule="auto"/>
        <w:ind w:left="0"/>
        <w:jc w:val="center"/>
        <w:rPr>
          <w:rFonts w:eastAsia="Calibri" w:hAnsi="Times New Roman" w:cs="Times New Roman"/>
          <w:b/>
          <w:sz w:val="22"/>
          <w:szCs w:val="22"/>
        </w:rPr>
      </w:pPr>
    </w:p>
    <w:p w14:paraId="3BA5ADF8" w14:textId="77777777" w:rsidR="003D423B" w:rsidRDefault="00670D7D" w:rsidP="00134822">
      <w:pPr>
        <w:pStyle w:val="Akapitzlist"/>
        <w:spacing w:line="276" w:lineRule="auto"/>
        <w:ind w:left="0"/>
        <w:jc w:val="center"/>
        <w:rPr>
          <w:rFonts w:eastAsia="Calibri" w:hAnsi="Times New Roman" w:cs="Times New Roman"/>
          <w:b/>
          <w:sz w:val="22"/>
          <w:szCs w:val="22"/>
        </w:rPr>
      </w:pPr>
      <w:r w:rsidRPr="006D74EA">
        <w:rPr>
          <w:rFonts w:eastAsia="Calibri" w:hAnsi="Times New Roman" w:cs="Times New Roman"/>
          <w:b/>
          <w:sz w:val="22"/>
          <w:szCs w:val="22"/>
        </w:rPr>
        <w:t>§8</w:t>
      </w:r>
    </w:p>
    <w:p w14:paraId="4276F381" w14:textId="77777777" w:rsidR="00CD6F35" w:rsidRPr="006D74EA" w:rsidRDefault="00CD6F35" w:rsidP="00134822">
      <w:pPr>
        <w:pStyle w:val="Akapitzlist"/>
        <w:spacing w:line="276" w:lineRule="auto"/>
        <w:ind w:left="0"/>
        <w:jc w:val="center"/>
        <w:rPr>
          <w:rFonts w:eastAsia="Calibri" w:hAnsi="Times New Roman" w:cs="Times New Roman"/>
          <w:b/>
          <w:sz w:val="22"/>
          <w:szCs w:val="22"/>
        </w:rPr>
      </w:pPr>
    </w:p>
    <w:p w14:paraId="5E0FC87A" w14:textId="7D2A46BD" w:rsidR="003D423B" w:rsidRDefault="003D423B" w:rsidP="00134822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W przypadku rażącego naruszenia przez Wykładowcę warunków niniejszej umowy, </w:t>
      </w:r>
      <w:r w:rsidR="00417BC3">
        <w:rPr>
          <w:rFonts w:eastAsia="Calibri" w:hAnsi="Times New Roman" w:cs="Times New Roman"/>
          <w:sz w:val="22"/>
          <w:szCs w:val="22"/>
        </w:rPr>
        <w:br/>
      </w:r>
      <w:r w:rsidRPr="006D74EA">
        <w:rPr>
          <w:rFonts w:eastAsia="Calibri" w:hAnsi="Times New Roman" w:cs="Times New Roman"/>
          <w:sz w:val="22"/>
          <w:szCs w:val="22"/>
        </w:rPr>
        <w:t>w szczególności ale nie wyłącznie naruszenie §3 niniejszej umowy</w:t>
      </w:r>
      <w:r w:rsidR="003B2880" w:rsidRPr="006D74EA">
        <w:rPr>
          <w:rFonts w:eastAsia="Calibri" w:hAnsi="Times New Roman" w:cs="Times New Roman"/>
          <w:sz w:val="22"/>
          <w:szCs w:val="22"/>
        </w:rPr>
        <w:t xml:space="preserve">, </w:t>
      </w:r>
      <w:r w:rsidR="002F1325" w:rsidRPr="006D74EA">
        <w:rPr>
          <w:rFonts w:eastAsia="Calibri" w:hAnsi="Times New Roman" w:cs="Times New Roman"/>
          <w:sz w:val="22"/>
          <w:szCs w:val="22"/>
        </w:rPr>
        <w:t xml:space="preserve">pod warunkiem </w:t>
      </w:r>
      <w:r w:rsidR="00787AC3" w:rsidRPr="006D74EA">
        <w:rPr>
          <w:rFonts w:eastAsia="Calibri" w:hAnsi="Times New Roman" w:cs="Times New Roman"/>
          <w:sz w:val="22"/>
          <w:szCs w:val="22"/>
        </w:rPr>
        <w:t>uprzedniego wezwania Wykonawcy do zaprzestania naruszeń i wyznaczenia mu dodatkowego 3 dni</w:t>
      </w:r>
      <w:r w:rsidR="00FE519A" w:rsidRPr="006D74EA">
        <w:rPr>
          <w:rFonts w:eastAsia="Calibri" w:hAnsi="Times New Roman" w:cs="Times New Roman"/>
          <w:sz w:val="22"/>
          <w:szCs w:val="22"/>
        </w:rPr>
        <w:t>owego terminu do ich usun</w:t>
      </w:r>
      <w:r w:rsidR="007E5FF5" w:rsidRPr="006D74EA">
        <w:rPr>
          <w:rFonts w:eastAsia="Calibri" w:hAnsi="Times New Roman" w:cs="Times New Roman"/>
          <w:sz w:val="22"/>
          <w:szCs w:val="22"/>
        </w:rPr>
        <w:t xml:space="preserve">ięcia lub zaprzestania naruszeń i nie zastosowania się do wezwania przez Wykonawcę, Zamawiający </w:t>
      </w:r>
      <w:r w:rsidRPr="006D74EA">
        <w:rPr>
          <w:rFonts w:eastAsia="Calibri" w:hAnsi="Times New Roman" w:cs="Times New Roman"/>
          <w:sz w:val="22"/>
          <w:szCs w:val="22"/>
        </w:rPr>
        <w:t>może wypowiedzieć przedmiotową umowę ze skutkiem natychmiastowy</w:t>
      </w:r>
      <w:r w:rsidR="00CD6F35">
        <w:rPr>
          <w:rFonts w:eastAsia="Calibri" w:hAnsi="Times New Roman" w:cs="Times New Roman"/>
          <w:sz w:val="22"/>
          <w:szCs w:val="22"/>
        </w:rPr>
        <w:t>m z wyłącznej winy Wykładowcy.</w:t>
      </w:r>
    </w:p>
    <w:p w14:paraId="0063F06D" w14:textId="77777777" w:rsidR="00CD6F35" w:rsidRPr="00CD6F35" w:rsidRDefault="00CD6F35" w:rsidP="00CD6F35">
      <w:pPr>
        <w:spacing w:line="276" w:lineRule="auto"/>
        <w:rPr>
          <w:rFonts w:eastAsia="Calibri" w:hAnsi="Times New Roman" w:cs="Times New Roman"/>
          <w:sz w:val="22"/>
          <w:szCs w:val="22"/>
        </w:rPr>
      </w:pPr>
    </w:p>
    <w:p w14:paraId="1E8AD1CE" w14:textId="77777777" w:rsidR="003D423B" w:rsidRPr="006D74EA" w:rsidRDefault="00A11AB0" w:rsidP="00134822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Wykonawca</w:t>
      </w:r>
      <w:r w:rsidR="003D423B" w:rsidRPr="006D74EA">
        <w:rPr>
          <w:rFonts w:eastAsia="Calibri" w:hAnsi="Times New Roman" w:cs="Times New Roman"/>
          <w:sz w:val="22"/>
          <w:szCs w:val="22"/>
        </w:rPr>
        <w:t xml:space="preserve"> może rozwiązać niniejszą umowę w każdym czasie w przypadku rozwiązania umowy na realizację projektu o którym mowa w preambule. W takim wypadku </w:t>
      </w:r>
      <w:r w:rsidRPr="006D74EA">
        <w:rPr>
          <w:rFonts w:eastAsia="Calibri" w:hAnsi="Times New Roman" w:cs="Times New Roman"/>
          <w:sz w:val="22"/>
          <w:szCs w:val="22"/>
        </w:rPr>
        <w:t>Zamawiający</w:t>
      </w:r>
      <w:r w:rsidR="003D423B" w:rsidRPr="006D74EA">
        <w:rPr>
          <w:rFonts w:eastAsia="Calibri" w:hAnsi="Times New Roman" w:cs="Times New Roman"/>
          <w:sz w:val="22"/>
          <w:szCs w:val="22"/>
        </w:rPr>
        <w:t xml:space="preserve"> nie ponosi odpowiedzialności wobec </w:t>
      </w:r>
      <w:r w:rsidRPr="006D74EA">
        <w:rPr>
          <w:rFonts w:eastAsia="Calibri" w:hAnsi="Times New Roman" w:cs="Times New Roman"/>
          <w:sz w:val="22"/>
          <w:szCs w:val="22"/>
        </w:rPr>
        <w:t xml:space="preserve">Wykonawcy, a Wykonawca nie jest uprawniony do domagania się </w:t>
      </w:r>
      <w:r w:rsidR="00D23662" w:rsidRPr="006D74EA">
        <w:rPr>
          <w:rFonts w:eastAsia="Calibri" w:hAnsi="Times New Roman" w:cs="Times New Roman"/>
          <w:sz w:val="22"/>
          <w:szCs w:val="22"/>
        </w:rPr>
        <w:t>jakiegokolwiek</w:t>
      </w:r>
      <w:r w:rsidRPr="006D74EA">
        <w:rPr>
          <w:rFonts w:eastAsia="Calibri" w:hAnsi="Times New Roman" w:cs="Times New Roman"/>
          <w:sz w:val="22"/>
          <w:szCs w:val="22"/>
        </w:rPr>
        <w:t xml:space="preserve"> odszkodowania</w:t>
      </w:r>
      <w:r w:rsidR="003D423B" w:rsidRPr="006D74EA">
        <w:rPr>
          <w:rFonts w:eastAsia="Calibri" w:hAnsi="Times New Roman" w:cs="Times New Roman"/>
          <w:sz w:val="22"/>
          <w:szCs w:val="22"/>
        </w:rPr>
        <w:t xml:space="preserve">. </w:t>
      </w:r>
    </w:p>
    <w:p w14:paraId="4E9F8B60" w14:textId="77777777" w:rsidR="003D423B" w:rsidRPr="006D74EA" w:rsidRDefault="003D423B" w:rsidP="00134822">
      <w:pPr>
        <w:pStyle w:val="Akapitzlist"/>
        <w:spacing w:line="276" w:lineRule="auto"/>
        <w:ind w:left="0"/>
        <w:rPr>
          <w:rFonts w:eastAsia="Calibri" w:hAnsi="Times New Roman" w:cs="Times New Roman"/>
          <w:sz w:val="22"/>
          <w:szCs w:val="22"/>
        </w:rPr>
      </w:pPr>
    </w:p>
    <w:p w14:paraId="59B2BCE9" w14:textId="77777777" w:rsidR="003D423B" w:rsidRPr="006D74EA" w:rsidRDefault="00670D7D" w:rsidP="00134822">
      <w:pPr>
        <w:pStyle w:val="Akapitzlist"/>
        <w:spacing w:line="276" w:lineRule="auto"/>
        <w:ind w:left="0"/>
        <w:jc w:val="center"/>
        <w:rPr>
          <w:rFonts w:eastAsia="Calibri" w:hAnsi="Times New Roman" w:cs="Times New Roman"/>
          <w:b/>
          <w:sz w:val="22"/>
          <w:szCs w:val="22"/>
        </w:rPr>
      </w:pPr>
      <w:r w:rsidRPr="006D74EA">
        <w:rPr>
          <w:rFonts w:eastAsia="Calibri" w:hAnsi="Times New Roman" w:cs="Times New Roman"/>
          <w:b/>
          <w:sz w:val="22"/>
          <w:szCs w:val="22"/>
        </w:rPr>
        <w:t>§9</w:t>
      </w:r>
      <w:r w:rsidR="003D423B" w:rsidRPr="006D74EA">
        <w:rPr>
          <w:rFonts w:eastAsia="Calibri" w:hAnsi="Times New Roman" w:cs="Times New Roman"/>
          <w:b/>
          <w:sz w:val="22"/>
          <w:szCs w:val="22"/>
        </w:rPr>
        <w:t xml:space="preserve"> </w:t>
      </w:r>
    </w:p>
    <w:p w14:paraId="39062B15" w14:textId="77777777" w:rsidR="00670D7D" w:rsidRPr="006D74EA" w:rsidRDefault="00670D7D" w:rsidP="00134822">
      <w:pPr>
        <w:pStyle w:val="Akapitzlist"/>
        <w:spacing w:line="276" w:lineRule="auto"/>
        <w:ind w:left="0"/>
        <w:jc w:val="center"/>
        <w:rPr>
          <w:rFonts w:eastAsia="Calibri" w:hAnsi="Times New Roman" w:cs="Times New Roman"/>
          <w:b/>
          <w:sz w:val="22"/>
          <w:szCs w:val="22"/>
        </w:rPr>
      </w:pPr>
    </w:p>
    <w:p w14:paraId="3CAFA8CF" w14:textId="77777777" w:rsidR="00670D7D" w:rsidRPr="006D74EA" w:rsidRDefault="00670D7D" w:rsidP="00134822">
      <w:pPr>
        <w:pStyle w:val="Akapitzlist"/>
        <w:numPr>
          <w:ilvl w:val="0"/>
          <w:numId w:val="31"/>
        </w:numPr>
        <w:spacing w:line="276" w:lineRule="auto"/>
        <w:ind w:left="142" w:hanging="142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Wykonawca oświadcza, iż w ramac</w:t>
      </w:r>
      <w:r w:rsidR="00C45B4C" w:rsidRPr="006D74EA">
        <w:rPr>
          <w:rFonts w:eastAsia="Calibri" w:hAnsi="Times New Roman" w:cs="Times New Roman"/>
          <w:sz w:val="22"/>
          <w:szCs w:val="22"/>
        </w:rPr>
        <w:t>h wynagrodzenia określonego w §5</w:t>
      </w:r>
      <w:r w:rsidRPr="006D74EA">
        <w:rPr>
          <w:rFonts w:eastAsia="Calibri" w:hAnsi="Times New Roman" w:cs="Times New Roman"/>
          <w:sz w:val="22"/>
          <w:szCs w:val="22"/>
        </w:rPr>
        <w:t xml:space="preserve"> niniejszej umowy, przenosi na Zamawiającego autorskie prawa majątkowe do dzieł powstałych w wyniku wykonywania niniejszej umowy, w szczególności poradnika dla rodziców, a także udziela wyłącznego zezwolenia do wykonywania autorskich prawa zależnych do tych dzieł. </w:t>
      </w:r>
    </w:p>
    <w:p w14:paraId="39EBE16B" w14:textId="77777777" w:rsidR="00670D7D" w:rsidRPr="006D74EA" w:rsidRDefault="00670D7D" w:rsidP="00134822">
      <w:pPr>
        <w:pStyle w:val="Akapitzlist"/>
        <w:numPr>
          <w:ilvl w:val="0"/>
          <w:numId w:val="31"/>
        </w:numPr>
        <w:spacing w:line="276" w:lineRule="auto"/>
        <w:ind w:left="0" w:firstLine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Strony postanawiają, że autorskie prawa majątkowe przeniesione na Zamawiającego obejmują następujące pola eksploatacji: </w:t>
      </w:r>
    </w:p>
    <w:p w14:paraId="2933A601" w14:textId="77777777" w:rsidR="00670D7D" w:rsidRPr="006D74EA" w:rsidRDefault="00670D7D" w:rsidP="00134822">
      <w:pPr>
        <w:pStyle w:val="Akapitzlist"/>
        <w:numPr>
          <w:ilvl w:val="0"/>
          <w:numId w:val="30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utrwalanie całości lub poszczególnych elementów przedmiotu umowy na wszystkich nośnikach, analogowych, cyfrowych umożliwiających ich wykorzystanie,</w:t>
      </w:r>
    </w:p>
    <w:p w14:paraId="3D744FED" w14:textId="77777777" w:rsidR="00670D7D" w:rsidRPr="006D74EA" w:rsidRDefault="00670D7D" w:rsidP="00134822">
      <w:pPr>
        <w:pStyle w:val="Akapitzlist"/>
        <w:numPr>
          <w:ilvl w:val="0"/>
          <w:numId w:val="30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 zwielokrotnianie całości lub części poszczególnych elementów przedmiotu umowy przy użyciu wszelkich technik dostępnych w chwili zawarcia niniejszej umowy, w tym nośniach o których mowa w pkt. A;</w:t>
      </w:r>
    </w:p>
    <w:p w14:paraId="322B0F97" w14:textId="77777777" w:rsidR="00670D7D" w:rsidRPr="006D74EA" w:rsidRDefault="00670D7D" w:rsidP="00134822">
      <w:pPr>
        <w:pStyle w:val="Akapitzlist"/>
        <w:numPr>
          <w:ilvl w:val="0"/>
          <w:numId w:val="30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 przetwarzanie, archiwizowanie, drukowanie i publikowanie poszczególnych elementów umowy, </w:t>
      </w:r>
    </w:p>
    <w:p w14:paraId="3901DB30" w14:textId="77777777" w:rsidR="00670D7D" w:rsidRPr="006D74EA" w:rsidRDefault="00670D7D" w:rsidP="00134822">
      <w:pPr>
        <w:pStyle w:val="Akapitzlist"/>
        <w:numPr>
          <w:ilvl w:val="0"/>
          <w:numId w:val="30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 tworzenie, przechowywanie i użytkowanie kopii zapasowych poszczególnych elementów wraz z danymi, </w:t>
      </w:r>
    </w:p>
    <w:p w14:paraId="17429748" w14:textId="77777777" w:rsidR="00670D7D" w:rsidRPr="006D74EA" w:rsidRDefault="00670D7D" w:rsidP="00134822">
      <w:pPr>
        <w:pStyle w:val="Akapitzlist"/>
        <w:numPr>
          <w:ilvl w:val="0"/>
          <w:numId w:val="30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w zakresie rozpowszechniania poszczególnych elementów umowy w inny sposób: wprowadzanie do pamięci ROM lub innego rodzaju pamięci trwałej komputera oraz do pamięci nietrwałej RAM, a także wprowadzania do sieci Internet,</w:t>
      </w:r>
    </w:p>
    <w:p w14:paraId="70B26CA3" w14:textId="77777777" w:rsidR="00670D7D" w:rsidRPr="006D74EA" w:rsidRDefault="00670D7D" w:rsidP="00134822">
      <w:pPr>
        <w:pStyle w:val="Akapitzlist"/>
        <w:numPr>
          <w:ilvl w:val="0"/>
          <w:numId w:val="30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 publiczne udostępnianie w taki sposób, aby każdy uprawniony bądź zainteresowany do korzystania mógł mieć dostęp do przedmiotu umowy w miejscu i czasie przez siebie wybranym.</w:t>
      </w:r>
    </w:p>
    <w:p w14:paraId="07FE8DFF" w14:textId="77777777" w:rsidR="00670D7D" w:rsidRPr="006D74EA" w:rsidRDefault="00670D7D" w:rsidP="00134822">
      <w:pPr>
        <w:pStyle w:val="Akapitzlist"/>
        <w:numPr>
          <w:ilvl w:val="0"/>
          <w:numId w:val="31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Zamawiający nabywa prawo własności do wszelkich nośników, na których utrwalono dany przedmiot umowy bądź jakiekolwiek jego elementy, z chwilą odbioru prac zrealizowanych podczas dowolnego etapu w trakcie realizacji, którego dany nośnik został przekazany Zamawiającemu.</w:t>
      </w:r>
    </w:p>
    <w:p w14:paraId="4B9A2EF3" w14:textId="77777777" w:rsidR="00670D7D" w:rsidRPr="006D74EA" w:rsidRDefault="00670D7D" w:rsidP="00134822">
      <w:pPr>
        <w:pStyle w:val="Akapitzlist"/>
        <w:numPr>
          <w:ilvl w:val="0"/>
          <w:numId w:val="31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 Zamawiający jest uprawniony do wprowadzania zmian w przekazanym dziele.</w:t>
      </w:r>
    </w:p>
    <w:p w14:paraId="75080CC5" w14:textId="77777777" w:rsidR="00670D7D" w:rsidRPr="006D74EA" w:rsidRDefault="00670D7D" w:rsidP="00134822">
      <w:pPr>
        <w:pStyle w:val="Akapitzlist"/>
        <w:numPr>
          <w:ilvl w:val="0"/>
          <w:numId w:val="31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 Zamawiający ma prawo przekazać dzieło osobom trzecim bez ograniczenia, bez konieczności podawania informacji o autorze. </w:t>
      </w:r>
    </w:p>
    <w:p w14:paraId="50DEE25E" w14:textId="77777777" w:rsidR="00670D7D" w:rsidRPr="006D74EA" w:rsidRDefault="00670D7D" w:rsidP="00134822">
      <w:pPr>
        <w:pStyle w:val="Akapitzlist"/>
        <w:numPr>
          <w:ilvl w:val="0"/>
          <w:numId w:val="31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Wykonawca oświadcza że przekazane przez niego dzieło będzie wolna od praw i obciążeń na rzecz osób trzecich. </w:t>
      </w:r>
    </w:p>
    <w:p w14:paraId="119F1348" w14:textId="79D50B95" w:rsidR="00670D7D" w:rsidRPr="006D74EA" w:rsidRDefault="00670D7D" w:rsidP="00134822">
      <w:pPr>
        <w:pStyle w:val="Akapitzlist"/>
        <w:numPr>
          <w:ilvl w:val="0"/>
          <w:numId w:val="31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Ewentualne roszczenia osób trzecich wynikające z naruszenia przez Wykonawcę autorskich praw majątkowych osób trzecich, a dotyczące przedmiotu umowy, będą dochodzone bezpośrednio od Wykonawcy  i niniejszym Wykonawca zwalnia Zamawiającego </w:t>
      </w:r>
      <w:r w:rsidR="00417BC3">
        <w:rPr>
          <w:rFonts w:eastAsia="Calibri" w:hAnsi="Times New Roman" w:cs="Times New Roman"/>
          <w:sz w:val="22"/>
          <w:szCs w:val="22"/>
        </w:rPr>
        <w:br/>
      </w:r>
      <w:r w:rsidRPr="006D74EA">
        <w:rPr>
          <w:rFonts w:eastAsia="Calibri" w:hAnsi="Times New Roman" w:cs="Times New Roman"/>
          <w:sz w:val="22"/>
          <w:szCs w:val="22"/>
        </w:rPr>
        <w:t>z odpowiedzialności z tego tytułu.</w:t>
      </w:r>
    </w:p>
    <w:p w14:paraId="1EB3708C" w14:textId="77777777" w:rsidR="00C45B4C" w:rsidRPr="006D74EA" w:rsidRDefault="00670D7D" w:rsidP="00134822">
      <w:pPr>
        <w:pStyle w:val="Akapitzlist"/>
        <w:numPr>
          <w:ilvl w:val="0"/>
          <w:numId w:val="31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 Przeniesienie majątkowych praw autorskich następuje na czas nieoznaczony.</w:t>
      </w:r>
    </w:p>
    <w:p w14:paraId="64F177F5" w14:textId="77777777" w:rsidR="00670D7D" w:rsidRPr="006D74EA" w:rsidRDefault="00670D7D" w:rsidP="00134822">
      <w:pPr>
        <w:pStyle w:val="Akapitzlist"/>
        <w:numPr>
          <w:ilvl w:val="0"/>
          <w:numId w:val="31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Jeżeli autorem utworów jest inna osoba Wykonawca jest zobowiązany do uzyskania jej pisemnych oświadczeń zawierających zgody określone w niniejszej umowie w szczególności określone w niniejszym paragrafie.</w:t>
      </w:r>
    </w:p>
    <w:p w14:paraId="1E93EEB0" w14:textId="77777777" w:rsidR="00670D7D" w:rsidRPr="006D74EA" w:rsidRDefault="00670D7D" w:rsidP="00134822">
      <w:pPr>
        <w:pStyle w:val="Akapitzlist"/>
        <w:spacing w:line="276" w:lineRule="auto"/>
        <w:ind w:left="0"/>
        <w:jc w:val="center"/>
        <w:rPr>
          <w:rFonts w:eastAsia="Calibri" w:hAnsi="Times New Roman" w:cs="Times New Roman"/>
          <w:b/>
          <w:sz w:val="22"/>
          <w:szCs w:val="22"/>
        </w:rPr>
      </w:pPr>
    </w:p>
    <w:p w14:paraId="22506EEC" w14:textId="77777777" w:rsidR="00CD6F35" w:rsidRDefault="00CD6F35" w:rsidP="00134822">
      <w:pPr>
        <w:pStyle w:val="Akapitzlist"/>
        <w:spacing w:line="276" w:lineRule="auto"/>
        <w:ind w:left="0"/>
        <w:jc w:val="center"/>
        <w:rPr>
          <w:rFonts w:eastAsia="Calibri" w:hAnsi="Times New Roman" w:cs="Times New Roman"/>
          <w:b/>
          <w:sz w:val="22"/>
          <w:szCs w:val="22"/>
        </w:rPr>
      </w:pPr>
    </w:p>
    <w:p w14:paraId="02BC24BC" w14:textId="77777777" w:rsidR="00CD6F35" w:rsidRDefault="00CD6F35" w:rsidP="00134822">
      <w:pPr>
        <w:pStyle w:val="Akapitzlist"/>
        <w:spacing w:line="276" w:lineRule="auto"/>
        <w:ind w:left="0"/>
        <w:jc w:val="center"/>
        <w:rPr>
          <w:rFonts w:eastAsia="Calibri" w:hAnsi="Times New Roman" w:cs="Times New Roman"/>
          <w:b/>
          <w:sz w:val="22"/>
          <w:szCs w:val="22"/>
        </w:rPr>
      </w:pPr>
    </w:p>
    <w:p w14:paraId="2C389301" w14:textId="77777777" w:rsidR="00670D7D" w:rsidRDefault="00C45B4C" w:rsidP="00134822">
      <w:pPr>
        <w:pStyle w:val="Akapitzlist"/>
        <w:spacing w:line="276" w:lineRule="auto"/>
        <w:ind w:left="0"/>
        <w:jc w:val="center"/>
        <w:rPr>
          <w:rFonts w:eastAsia="Calibri" w:hAnsi="Times New Roman" w:cs="Times New Roman"/>
          <w:b/>
          <w:sz w:val="22"/>
          <w:szCs w:val="22"/>
        </w:rPr>
      </w:pPr>
      <w:r w:rsidRPr="006D74EA">
        <w:rPr>
          <w:rFonts w:eastAsia="Calibri" w:hAnsi="Times New Roman" w:cs="Times New Roman"/>
          <w:b/>
          <w:sz w:val="22"/>
          <w:szCs w:val="22"/>
        </w:rPr>
        <w:t xml:space="preserve">§8 </w:t>
      </w:r>
    </w:p>
    <w:p w14:paraId="06DA0157" w14:textId="77777777" w:rsidR="00CD6F35" w:rsidRPr="006D74EA" w:rsidRDefault="00CD6F35" w:rsidP="00134822">
      <w:pPr>
        <w:pStyle w:val="Akapitzlist"/>
        <w:spacing w:line="276" w:lineRule="auto"/>
        <w:ind w:left="0"/>
        <w:jc w:val="center"/>
        <w:rPr>
          <w:rFonts w:eastAsia="Calibri" w:hAnsi="Times New Roman" w:cs="Times New Roman"/>
          <w:b/>
          <w:sz w:val="22"/>
          <w:szCs w:val="22"/>
        </w:rPr>
      </w:pPr>
    </w:p>
    <w:p w14:paraId="116C68A1" w14:textId="77777777" w:rsidR="00C45B4C" w:rsidRPr="006D74EA" w:rsidRDefault="00DC1F31" w:rsidP="003A4BDE">
      <w:pPr>
        <w:pStyle w:val="Akapitzlist"/>
        <w:numPr>
          <w:ilvl w:val="0"/>
          <w:numId w:val="33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Strony zgodnie oświadczają, iż przy wykonywaniu przedmiotu niniejszej umowy Wykonawca będzie przetwarzał w imieniu Zamawiającego dane osobowe m.in. uczestników, sp</w:t>
      </w:r>
      <w:r w:rsidR="00CC7D69" w:rsidRPr="006D74EA">
        <w:rPr>
          <w:rFonts w:eastAsia="Calibri" w:hAnsi="Times New Roman" w:cs="Times New Roman"/>
          <w:sz w:val="22"/>
          <w:szCs w:val="22"/>
        </w:rPr>
        <w:t>os</w:t>
      </w:r>
      <w:r w:rsidRPr="006D74EA">
        <w:rPr>
          <w:rFonts w:eastAsia="Calibri" w:hAnsi="Times New Roman" w:cs="Times New Roman"/>
          <w:sz w:val="22"/>
          <w:szCs w:val="22"/>
        </w:rPr>
        <w:t>ób oraz zakres przetwarzania przez Wykonawcę danych osobowych określ</w:t>
      </w:r>
      <w:r w:rsidR="00CC7D69" w:rsidRPr="006D74EA">
        <w:rPr>
          <w:rFonts w:eastAsia="Calibri" w:hAnsi="Times New Roman" w:cs="Times New Roman"/>
          <w:sz w:val="22"/>
          <w:szCs w:val="22"/>
        </w:rPr>
        <w:t>a osobna umowa (umowa powierz</w:t>
      </w:r>
      <w:r w:rsidRPr="006D74EA">
        <w:rPr>
          <w:rFonts w:eastAsia="Calibri" w:hAnsi="Times New Roman" w:cs="Times New Roman"/>
          <w:sz w:val="22"/>
          <w:szCs w:val="22"/>
        </w:rPr>
        <w:t>enia przetwarzania danych)</w:t>
      </w:r>
      <w:r w:rsidR="00CC7D69" w:rsidRPr="006D74EA">
        <w:rPr>
          <w:rFonts w:eastAsia="Calibri" w:hAnsi="Times New Roman" w:cs="Times New Roman"/>
          <w:sz w:val="22"/>
          <w:szCs w:val="22"/>
        </w:rPr>
        <w:t xml:space="preserve">. </w:t>
      </w:r>
      <w:r w:rsidRPr="006D74EA">
        <w:rPr>
          <w:rFonts w:eastAsia="Calibri" w:hAnsi="Times New Roman" w:cs="Times New Roman"/>
          <w:sz w:val="22"/>
          <w:szCs w:val="22"/>
        </w:rPr>
        <w:t xml:space="preserve"> </w:t>
      </w:r>
    </w:p>
    <w:p w14:paraId="06F6A51C" w14:textId="77777777" w:rsidR="003A4BDE" w:rsidRPr="006D74EA" w:rsidRDefault="003A4BDE" w:rsidP="003A4BDE">
      <w:pPr>
        <w:pStyle w:val="Akapitzlist"/>
        <w:numPr>
          <w:ilvl w:val="0"/>
          <w:numId w:val="33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Zmawiający przewiduje możliwość zmiany niniejszej umowy zakres zmian może dotyczyć m.in.</w:t>
      </w:r>
    </w:p>
    <w:p w14:paraId="3F28D4A0" w14:textId="57F85F8E" w:rsidR="003A4BDE" w:rsidRPr="006D74EA" w:rsidRDefault="003A4BDE" w:rsidP="003A4BDE">
      <w:pPr>
        <w:pStyle w:val="Bezodstpw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6D74EA">
        <w:rPr>
          <w:sz w:val="22"/>
          <w:szCs w:val="22"/>
        </w:rPr>
        <w:t>okresu realizacji umowy</w:t>
      </w:r>
      <w:r w:rsidR="00141BA0" w:rsidRPr="006D74EA">
        <w:rPr>
          <w:sz w:val="22"/>
          <w:szCs w:val="22"/>
        </w:rPr>
        <w:t xml:space="preserve"> ( nie dłużej niż o 6 miesięcy)</w:t>
      </w:r>
      <w:r w:rsidRPr="006D74EA">
        <w:rPr>
          <w:sz w:val="22"/>
          <w:szCs w:val="22"/>
        </w:rPr>
        <w:t>;</w:t>
      </w:r>
    </w:p>
    <w:p w14:paraId="1C71D379" w14:textId="532040B2" w:rsidR="003A4BDE" w:rsidRPr="006D74EA" w:rsidRDefault="003A4BDE" w:rsidP="003A4BDE">
      <w:pPr>
        <w:pStyle w:val="Bezodstpw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6D74EA">
        <w:rPr>
          <w:sz w:val="22"/>
          <w:szCs w:val="22"/>
        </w:rPr>
        <w:t>ostatecznej ilości godzin do zrealizowania</w:t>
      </w:r>
      <w:r w:rsidR="00141BA0" w:rsidRPr="006D74EA">
        <w:rPr>
          <w:sz w:val="22"/>
          <w:szCs w:val="22"/>
        </w:rPr>
        <w:t xml:space="preserve"> </w:t>
      </w:r>
      <w:r w:rsidR="00141BA0" w:rsidRPr="006D74EA">
        <w:rPr>
          <w:sz w:val="22"/>
          <w:szCs w:val="22"/>
        </w:rPr>
        <w:t>(nie więcej niż 20-30%)</w:t>
      </w:r>
      <w:r w:rsidRPr="006D74EA">
        <w:rPr>
          <w:sz w:val="22"/>
          <w:szCs w:val="22"/>
        </w:rPr>
        <w:t>;</w:t>
      </w:r>
    </w:p>
    <w:p w14:paraId="55CA7829" w14:textId="6B4F2436" w:rsidR="00C241B0" w:rsidRPr="006D74EA" w:rsidRDefault="003A4BDE" w:rsidP="00C241B0">
      <w:pPr>
        <w:pStyle w:val="Bezodstpw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6D74EA">
        <w:rPr>
          <w:sz w:val="22"/>
          <w:szCs w:val="22"/>
        </w:rPr>
        <w:t>ostatecznej liczby uczestników projektu</w:t>
      </w:r>
      <w:r w:rsidR="00141BA0" w:rsidRPr="006D74EA">
        <w:rPr>
          <w:sz w:val="22"/>
          <w:szCs w:val="22"/>
        </w:rPr>
        <w:t xml:space="preserve"> </w:t>
      </w:r>
      <w:r w:rsidR="00141BA0" w:rsidRPr="006D74EA">
        <w:rPr>
          <w:sz w:val="22"/>
          <w:szCs w:val="22"/>
        </w:rPr>
        <w:t>(nie więcej niż 20-30%);</w:t>
      </w:r>
    </w:p>
    <w:p w14:paraId="5370A75E" w14:textId="77777777" w:rsidR="003A4BDE" w:rsidRPr="006D74EA" w:rsidRDefault="003A4BDE" w:rsidP="00C241B0">
      <w:pPr>
        <w:pStyle w:val="Bezodstpw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6D74EA">
        <w:rPr>
          <w:sz w:val="22"/>
          <w:szCs w:val="22"/>
        </w:rPr>
        <w:t>zwiększenia zamówienia (w wysokości nie przekraczającej 50% wartości zamówienia publicznego określonego w umowie).</w:t>
      </w:r>
    </w:p>
    <w:p w14:paraId="23D19F43" w14:textId="77777777" w:rsidR="00670D7D" w:rsidRPr="006D74EA" w:rsidRDefault="00670D7D" w:rsidP="00134822">
      <w:pPr>
        <w:pStyle w:val="Akapitzlist"/>
        <w:spacing w:line="276" w:lineRule="auto"/>
        <w:ind w:left="0"/>
        <w:jc w:val="center"/>
        <w:rPr>
          <w:rFonts w:eastAsia="Calibri" w:hAnsi="Times New Roman" w:cs="Times New Roman"/>
          <w:b/>
          <w:sz w:val="22"/>
          <w:szCs w:val="22"/>
        </w:rPr>
      </w:pPr>
    </w:p>
    <w:p w14:paraId="3BD78636" w14:textId="77777777" w:rsidR="003D423B" w:rsidRPr="006D74EA" w:rsidRDefault="003D423B" w:rsidP="00134822">
      <w:pPr>
        <w:spacing w:line="276" w:lineRule="auto"/>
        <w:rPr>
          <w:rFonts w:eastAsia="Calibri" w:hAnsi="Times New Roman" w:cs="Times New Roman"/>
          <w:sz w:val="22"/>
          <w:szCs w:val="22"/>
        </w:rPr>
      </w:pPr>
    </w:p>
    <w:p w14:paraId="56449A49" w14:textId="77777777" w:rsidR="003D423B" w:rsidRDefault="00D23662" w:rsidP="00134822">
      <w:pPr>
        <w:spacing w:line="276" w:lineRule="auto"/>
        <w:jc w:val="center"/>
        <w:rPr>
          <w:rFonts w:eastAsia="Calibri" w:hAnsi="Times New Roman" w:cs="Times New Roman"/>
          <w:b/>
          <w:sz w:val="22"/>
          <w:szCs w:val="22"/>
        </w:rPr>
      </w:pPr>
      <w:r w:rsidRPr="006D74EA">
        <w:rPr>
          <w:rFonts w:eastAsia="Calibri" w:hAnsi="Times New Roman" w:cs="Times New Roman"/>
          <w:b/>
          <w:sz w:val="22"/>
          <w:szCs w:val="22"/>
        </w:rPr>
        <w:t>§9</w:t>
      </w:r>
    </w:p>
    <w:p w14:paraId="74720D31" w14:textId="77777777" w:rsidR="00CD6F35" w:rsidRPr="006D74EA" w:rsidRDefault="00CD6F35" w:rsidP="00134822">
      <w:pPr>
        <w:spacing w:line="276" w:lineRule="auto"/>
        <w:jc w:val="center"/>
        <w:rPr>
          <w:rFonts w:eastAsia="Calibri" w:hAnsi="Times New Roman" w:cs="Times New Roman"/>
          <w:b/>
          <w:sz w:val="22"/>
          <w:szCs w:val="22"/>
        </w:rPr>
      </w:pPr>
    </w:p>
    <w:p w14:paraId="20DFC61A" w14:textId="14797D05" w:rsidR="00CC7D69" w:rsidRPr="006D74EA" w:rsidRDefault="00C45B4C" w:rsidP="00134822">
      <w:pPr>
        <w:pStyle w:val="Akapitzlist"/>
        <w:numPr>
          <w:ilvl w:val="0"/>
          <w:numId w:val="3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W przypadku gdyby którekolwiek z postanowień niniejszej Umowy, uznane zostały za nieważne lub nieskuteczne, pozostałe postanowienia umowy zachowują swą moc </w:t>
      </w:r>
      <w:r w:rsidR="00417BC3">
        <w:rPr>
          <w:rFonts w:eastAsia="Calibri" w:hAnsi="Times New Roman" w:cs="Times New Roman"/>
          <w:sz w:val="22"/>
          <w:szCs w:val="22"/>
        </w:rPr>
        <w:br/>
      </w:r>
      <w:r w:rsidRPr="006D74EA">
        <w:rPr>
          <w:rFonts w:eastAsia="Calibri" w:hAnsi="Times New Roman" w:cs="Times New Roman"/>
          <w:sz w:val="22"/>
          <w:szCs w:val="22"/>
        </w:rPr>
        <w:t>i skuteczność.</w:t>
      </w:r>
    </w:p>
    <w:p w14:paraId="43BF9648" w14:textId="77777777" w:rsidR="00CC7D69" w:rsidRPr="006D74EA" w:rsidRDefault="003D423B" w:rsidP="00134822">
      <w:pPr>
        <w:pStyle w:val="Akapitzlist"/>
        <w:numPr>
          <w:ilvl w:val="0"/>
          <w:numId w:val="3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Wszelkie zmiany niniejszej umowy dla swojej ważności wymagają formy pisemnej pod rygorem nieważności</w:t>
      </w:r>
      <w:r w:rsidR="00CC7D69" w:rsidRPr="006D74EA">
        <w:rPr>
          <w:rFonts w:eastAsia="Calibri" w:hAnsi="Times New Roman" w:cs="Times New Roman"/>
          <w:sz w:val="22"/>
          <w:szCs w:val="22"/>
        </w:rPr>
        <w:t xml:space="preserve">. </w:t>
      </w:r>
    </w:p>
    <w:p w14:paraId="27F522E5" w14:textId="77777777" w:rsidR="00134822" w:rsidRPr="006D74EA" w:rsidRDefault="003D423B" w:rsidP="00134822">
      <w:pPr>
        <w:pStyle w:val="Akapitzlist"/>
        <w:numPr>
          <w:ilvl w:val="0"/>
          <w:numId w:val="3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Niniejszą umowę sporządzono w dwóch jednobrzmiących egzemplarzach po jednym dla każdej ze stron. </w:t>
      </w:r>
    </w:p>
    <w:p w14:paraId="024883C3" w14:textId="77777777" w:rsidR="00134822" w:rsidRPr="006D74EA" w:rsidRDefault="003D423B" w:rsidP="00134822">
      <w:pPr>
        <w:pStyle w:val="Akapitzlist"/>
        <w:numPr>
          <w:ilvl w:val="0"/>
          <w:numId w:val="3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Umowa wchodzi w życie z dniem jej podpisania przez obie strony. </w:t>
      </w:r>
    </w:p>
    <w:p w14:paraId="32F377C7" w14:textId="77777777" w:rsidR="00134822" w:rsidRPr="006D74EA" w:rsidRDefault="003D423B" w:rsidP="00134822">
      <w:pPr>
        <w:pStyle w:val="Akapitzlist"/>
        <w:numPr>
          <w:ilvl w:val="0"/>
          <w:numId w:val="3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Wszelkie spory związane z realizacją niniejszej umowy podlegają rozstrzygnięciu na podstawie prawa polskiego przez Sąd </w:t>
      </w:r>
      <w:r w:rsidR="00134822" w:rsidRPr="006D74EA">
        <w:rPr>
          <w:rFonts w:eastAsia="Calibri" w:hAnsi="Times New Roman" w:cs="Times New Roman"/>
          <w:sz w:val="22"/>
          <w:szCs w:val="22"/>
        </w:rPr>
        <w:t>powszechny w Rzeszowie</w:t>
      </w:r>
      <w:r w:rsidRPr="006D74EA">
        <w:rPr>
          <w:rFonts w:eastAsia="Calibri" w:hAnsi="Times New Roman" w:cs="Times New Roman"/>
          <w:sz w:val="22"/>
          <w:szCs w:val="22"/>
        </w:rPr>
        <w:t xml:space="preserve">. </w:t>
      </w:r>
    </w:p>
    <w:p w14:paraId="4146E004" w14:textId="13BDF7B8" w:rsidR="00134822" w:rsidRPr="006D74EA" w:rsidRDefault="00417BC3" w:rsidP="00134822">
      <w:pPr>
        <w:pStyle w:val="Akapitzlist"/>
        <w:numPr>
          <w:ilvl w:val="0"/>
          <w:numId w:val="3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>Wykonawca</w:t>
      </w:r>
      <w:r w:rsidR="003D423B" w:rsidRPr="006D74EA">
        <w:rPr>
          <w:rFonts w:eastAsia="Calibri" w:hAnsi="Times New Roman" w:cs="Times New Roman"/>
          <w:sz w:val="22"/>
          <w:szCs w:val="22"/>
        </w:rPr>
        <w:t xml:space="preserve"> oświadcza, że zapoznał się z postanowieniami niniejszej umowy, że je rozumie </w:t>
      </w:r>
      <w:r>
        <w:rPr>
          <w:rFonts w:eastAsia="Calibri" w:hAnsi="Times New Roman" w:cs="Times New Roman"/>
          <w:sz w:val="22"/>
          <w:szCs w:val="22"/>
        </w:rPr>
        <w:br/>
      </w:r>
      <w:r w:rsidR="003D423B" w:rsidRPr="006D74EA">
        <w:rPr>
          <w:rFonts w:eastAsia="Calibri" w:hAnsi="Times New Roman" w:cs="Times New Roman"/>
          <w:sz w:val="22"/>
          <w:szCs w:val="22"/>
        </w:rPr>
        <w:t xml:space="preserve">i akceptuje. </w:t>
      </w:r>
    </w:p>
    <w:p w14:paraId="570CD850" w14:textId="77777777" w:rsidR="003D423B" w:rsidRPr="006D74EA" w:rsidRDefault="003D423B" w:rsidP="00134822">
      <w:pPr>
        <w:pStyle w:val="Akapitzlist"/>
        <w:numPr>
          <w:ilvl w:val="0"/>
          <w:numId w:val="32"/>
        </w:num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W sprawach nie uregulowanych niniejszą umową zastosowanie mają przepisy kodeksu cywilnego. </w:t>
      </w:r>
    </w:p>
    <w:p w14:paraId="22D34D41" w14:textId="77777777" w:rsidR="003D423B" w:rsidRPr="006D74EA" w:rsidRDefault="003D423B" w:rsidP="00134822">
      <w:pPr>
        <w:pStyle w:val="Akapitzlist"/>
        <w:spacing w:line="276" w:lineRule="auto"/>
        <w:ind w:left="0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    </w:t>
      </w:r>
    </w:p>
    <w:p w14:paraId="1F478870" w14:textId="77777777" w:rsidR="003D423B" w:rsidRPr="006D74EA" w:rsidRDefault="003D423B" w:rsidP="00134822">
      <w:pPr>
        <w:spacing w:line="276" w:lineRule="auto"/>
        <w:rPr>
          <w:rFonts w:eastAsia="Calibri" w:hAnsi="Times New Roman" w:cs="Times New Roman"/>
          <w:sz w:val="22"/>
          <w:szCs w:val="22"/>
        </w:rPr>
      </w:pPr>
    </w:p>
    <w:p w14:paraId="1649F1A7" w14:textId="77777777" w:rsidR="003D423B" w:rsidRPr="006D74EA" w:rsidRDefault="003D423B" w:rsidP="00134822">
      <w:pPr>
        <w:spacing w:line="276" w:lineRule="auto"/>
        <w:rPr>
          <w:rFonts w:eastAsia="Calibri" w:hAnsi="Times New Roman" w:cs="Times New Roman"/>
          <w:sz w:val="22"/>
          <w:szCs w:val="22"/>
        </w:rPr>
      </w:pPr>
    </w:p>
    <w:p w14:paraId="2DC859A7" w14:textId="77777777" w:rsidR="003D423B" w:rsidRPr="006D74EA" w:rsidRDefault="003D423B" w:rsidP="00134822">
      <w:pPr>
        <w:spacing w:line="276" w:lineRule="auto"/>
        <w:rPr>
          <w:rFonts w:eastAsia="Calibri" w:hAnsi="Times New Roman" w:cs="Times New Roman"/>
          <w:sz w:val="22"/>
          <w:szCs w:val="22"/>
        </w:rPr>
      </w:pPr>
    </w:p>
    <w:p w14:paraId="7A24282B" w14:textId="1B7A1BD7" w:rsidR="003D423B" w:rsidRPr="006D74EA" w:rsidRDefault="00EB2DB2" w:rsidP="00134822">
      <w:pPr>
        <w:spacing w:line="276" w:lineRule="auto"/>
        <w:rPr>
          <w:rFonts w:eastAsia="Calibri" w:hAnsi="Times New Roman" w:cs="Times New Roman"/>
          <w:sz w:val="22"/>
          <w:szCs w:val="22"/>
        </w:rPr>
      </w:pPr>
      <w:r>
        <w:rPr>
          <w:rFonts w:eastAsia="Calibri" w:hAnsi="Times New Roman" w:cs="Times New Roman"/>
          <w:sz w:val="22"/>
          <w:szCs w:val="22"/>
        </w:rPr>
        <w:t xml:space="preserve">        </w:t>
      </w:r>
      <w:bookmarkStart w:id="0" w:name="_GoBack"/>
      <w:bookmarkEnd w:id="0"/>
      <w:r w:rsidR="003D423B" w:rsidRPr="006D74EA">
        <w:rPr>
          <w:rFonts w:eastAsia="Calibri" w:hAnsi="Times New Roman" w:cs="Times New Roman"/>
          <w:sz w:val="22"/>
          <w:szCs w:val="22"/>
        </w:rPr>
        <w:t>………………………………</w:t>
      </w:r>
      <w:r w:rsidR="003D423B" w:rsidRPr="006D74EA">
        <w:rPr>
          <w:rFonts w:eastAsia="Calibri" w:hAnsi="Times New Roman" w:cs="Times New Roman"/>
          <w:sz w:val="22"/>
          <w:szCs w:val="22"/>
        </w:rPr>
        <w:tab/>
      </w:r>
      <w:r w:rsidR="003D423B" w:rsidRPr="006D74EA">
        <w:rPr>
          <w:rFonts w:eastAsia="Calibri" w:hAnsi="Times New Roman" w:cs="Times New Roman"/>
          <w:sz w:val="22"/>
          <w:szCs w:val="22"/>
        </w:rPr>
        <w:tab/>
      </w:r>
      <w:r w:rsidR="003D423B" w:rsidRPr="006D74EA">
        <w:rPr>
          <w:rFonts w:eastAsia="Calibri" w:hAnsi="Times New Roman" w:cs="Times New Roman"/>
          <w:sz w:val="22"/>
          <w:szCs w:val="22"/>
        </w:rPr>
        <w:tab/>
        <w:t>………………………………………………</w:t>
      </w:r>
    </w:p>
    <w:p w14:paraId="5825E4EB" w14:textId="77777777" w:rsidR="003D423B" w:rsidRPr="006D74EA" w:rsidRDefault="003D423B" w:rsidP="00134822">
      <w:pPr>
        <w:spacing w:line="276" w:lineRule="auto"/>
        <w:ind w:left="12" w:firstLine="708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b/>
          <w:bCs/>
          <w:sz w:val="22"/>
          <w:szCs w:val="22"/>
        </w:rPr>
        <w:t xml:space="preserve">Podpis </w:t>
      </w:r>
      <w:r w:rsidR="00D23662" w:rsidRPr="006D74EA">
        <w:rPr>
          <w:rFonts w:eastAsia="Calibri" w:hAnsi="Times New Roman" w:cs="Times New Roman"/>
          <w:b/>
          <w:bCs/>
          <w:sz w:val="22"/>
          <w:szCs w:val="22"/>
        </w:rPr>
        <w:t>Wykonawcy</w:t>
      </w:r>
      <w:r w:rsidRPr="006D74EA">
        <w:rPr>
          <w:rFonts w:eastAsia="Calibri" w:hAnsi="Times New Roman" w:cs="Times New Roman"/>
          <w:b/>
          <w:bCs/>
          <w:sz w:val="22"/>
          <w:szCs w:val="22"/>
        </w:rPr>
        <w:t xml:space="preserve"> </w:t>
      </w:r>
      <w:r w:rsidRPr="006D74EA">
        <w:rPr>
          <w:rFonts w:eastAsia="Calibri" w:hAnsi="Times New Roman" w:cs="Times New Roman"/>
          <w:sz w:val="22"/>
          <w:szCs w:val="22"/>
        </w:rPr>
        <w:tab/>
      </w:r>
      <w:r w:rsidRPr="006D74EA">
        <w:rPr>
          <w:rFonts w:eastAsia="Calibri" w:hAnsi="Times New Roman" w:cs="Times New Roman"/>
          <w:sz w:val="22"/>
          <w:szCs w:val="22"/>
        </w:rPr>
        <w:tab/>
      </w:r>
      <w:r w:rsidRPr="006D74EA">
        <w:rPr>
          <w:rFonts w:eastAsia="Calibri" w:hAnsi="Times New Roman" w:cs="Times New Roman"/>
          <w:sz w:val="22"/>
          <w:szCs w:val="22"/>
        </w:rPr>
        <w:tab/>
      </w:r>
      <w:r w:rsidRPr="006D74EA">
        <w:rPr>
          <w:rFonts w:eastAsia="Calibri" w:hAnsi="Times New Roman" w:cs="Times New Roman"/>
          <w:sz w:val="22"/>
          <w:szCs w:val="22"/>
        </w:rPr>
        <w:tab/>
      </w:r>
      <w:r w:rsidRPr="006D74EA">
        <w:rPr>
          <w:rFonts w:eastAsia="Calibri" w:hAnsi="Times New Roman" w:cs="Times New Roman"/>
          <w:sz w:val="22"/>
          <w:szCs w:val="22"/>
        </w:rPr>
        <w:tab/>
      </w:r>
      <w:r w:rsidRPr="006D74EA">
        <w:rPr>
          <w:rFonts w:eastAsia="Calibri" w:hAnsi="Times New Roman" w:cs="Times New Roman"/>
          <w:b/>
          <w:sz w:val="22"/>
          <w:szCs w:val="22"/>
        </w:rPr>
        <w:t xml:space="preserve">Podpis </w:t>
      </w:r>
      <w:r w:rsidR="00D23662" w:rsidRPr="006D74EA">
        <w:rPr>
          <w:rFonts w:eastAsia="Calibri" w:hAnsi="Times New Roman" w:cs="Times New Roman"/>
          <w:b/>
          <w:sz w:val="22"/>
          <w:szCs w:val="22"/>
        </w:rPr>
        <w:t>Zamawiającego</w:t>
      </w:r>
      <w:r w:rsidRPr="006D74EA">
        <w:rPr>
          <w:rFonts w:eastAsia="Calibri" w:hAnsi="Times New Roman" w:cs="Times New Roman"/>
          <w:sz w:val="22"/>
          <w:szCs w:val="22"/>
        </w:rPr>
        <w:t xml:space="preserve"> </w:t>
      </w:r>
    </w:p>
    <w:p w14:paraId="40CBE968" w14:textId="77777777" w:rsidR="00D23662" w:rsidRPr="006D74EA" w:rsidRDefault="00D23662" w:rsidP="00134822">
      <w:pPr>
        <w:spacing w:line="276" w:lineRule="auto"/>
        <w:rPr>
          <w:rFonts w:eastAsia="Calibri" w:hAnsi="Times New Roman" w:cs="Times New Roman"/>
          <w:sz w:val="22"/>
          <w:szCs w:val="22"/>
        </w:rPr>
      </w:pPr>
    </w:p>
    <w:p w14:paraId="5671168A" w14:textId="77777777" w:rsidR="00CD6F35" w:rsidRDefault="00CD6F35" w:rsidP="00134822">
      <w:pPr>
        <w:spacing w:line="276" w:lineRule="auto"/>
        <w:rPr>
          <w:rFonts w:eastAsia="Calibri" w:hAnsi="Times New Roman" w:cs="Times New Roman"/>
          <w:i/>
          <w:sz w:val="22"/>
          <w:szCs w:val="22"/>
        </w:rPr>
      </w:pPr>
    </w:p>
    <w:p w14:paraId="4B7A7F87" w14:textId="77777777" w:rsidR="00CD6F35" w:rsidRDefault="00CD6F35" w:rsidP="00134822">
      <w:pPr>
        <w:spacing w:line="276" w:lineRule="auto"/>
        <w:rPr>
          <w:rFonts w:eastAsia="Calibri" w:hAnsi="Times New Roman" w:cs="Times New Roman"/>
          <w:i/>
          <w:sz w:val="22"/>
          <w:szCs w:val="22"/>
        </w:rPr>
      </w:pPr>
    </w:p>
    <w:p w14:paraId="357B3E40" w14:textId="77777777" w:rsidR="00CD6F35" w:rsidRDefault="00CD6F35" w:rsidP="00134822">
      <w:pPr>
        <w:spacing w:line="276" w:lineRule="auto"/>
        <w:rPr>
          <w:rFonts w:eastAsia="Calibri" w:hAnsi="Times New Roman" w:cs="Times New Roman"/>
          <w:i/>
          <w:sz w:val="22"/>
          <w:szCs w:val="22"/>
        </w:rPr>
      </w:pPr>
    </w:p>
    <w:p w14:paraId="69C6130B" w14:textId="77777777" w:rsidR="00D23662" w:rsidRPr="006D74EA" w:rsidRDefault="00D23662" w:rsidP="00134822">
      <w:pPr>
        <w:spacing w:line="276" w:lineRule="auto"/>
        <w:rPr>
          <w:rFonts w:eastAsia="Calibri" w:hAnsi="Times New Roman" w:cs="Times New Roman"/>
          <w:i/>
          <w:sz w:val="22"/>
          <w:szCs w:val="22"/>
        </w:rPr>
      </w:pPr>
      <w:r w:rsidRPr="006D74EA">
        <w:rPr>
          <w:rFonts w:eastAsia="Calibri" w:hAnsi="Times New Roman" w:cs="Times New Roman"/>
          <w:i/>
          <w:sz w:val="22"/>
          <w:szCs w:val="22"/>
        </w:rPr>
        <w:t xml:space="preserve">Załączniki: </w:t>
      </w:r>
    </w:p>
    <w:p w14:paraId="6ED58C26" w14:textId="77777777" w:rsidR="00002D0F" w:rsidRPr="006D74EA" w:rsidRDefault="00D23662" w:rsidP="00134822">
      <w:pPr>
        <w:spacing w:line="276" w:lineRule="auto"/>
        <w:rPr>
          <w:rFonts w:eastAsia="Calibri" w:hAnsi="Times New Roman" w:cs="Times New Roman"/>
          <w:i/>
          <w:sz w:val="22"/>
          <w:szCs w:val="22"/>
        </w:rPr>
      </w:pPr>
      <w:r w:rsidRPr="006D74EA">
        <w:rPr>
          <w:rFonts w:eastAsia="Calibri" w:hAnsi="Times New Roman" w:cs="Times New Roman"/>
          <w:sz w:val="22"/>
          <w:szCs w:val="22"/>
        </w:rPr>
        <w:t xml:space="preserve">- </w:t>
      </w:r>
      <w:r w:rsidR="00002D0F" w:rsidRPr="006D74EA">
        <w:rPr>
          <w:rFonts w:eastAsia="Calibri" w:hAnsi="Times New Roman" w:cs="Times New Roman"/>
          <w:i/>
          <w:sz w:val="22"/>
          <w:szCs w:val="22"/>
        </w:rPr>
        <w:t>Zapytanie ofertowe nr:</w:t>
      </w:r>
    </w:p>
    <w:p w14:paraId="116E7103" w14:textId="540FFFC8" w:rsidR="003D423B" w:rsidRPr="006D74EA" w:rsidRDefault="00002D0F" w:rsidP="00134822">
      <w:pPr>
        <w:spacing w:line="276" w:lineRule="auto"/>
        <w:rPr>
          <w:rFonts w:eastAsia="Calibri" w:hAnsi="Times New Roman" w:cs="Times New Roman"/>
          <w:sz w:val="22"/>
          <w:szCs w:val="22"/>
        </w:rPr>
      </w:pPr>
      <w:r w:rsidRPr="006D74EA">
        <w:rPr>
          <w:rFonts w:eastAsia="Calibri" w:hAnsi="Times New Roman" w:cs="Times New Roman"/>
          <w:i/>
          <w:sz w:val="22"/>
          <w:szCs w:val="22"/>
        </w:rPr>
        <w:t xml:space="preserve">- Oferta Wykonawcy </w:t>
      </w:r>
    </w:p>
    <w:p w14:paraId="54F24672" w14:textId="77777777" w:rsidR="00F36A5B" w:rsidRPr="006D74EA" w:rsidRDefault="00F36A5B" w:rsidP="00134822">
      <w:pPr>
        <w:spacing w:line="276" w:lineRule="auto"/>
        <w:rPr>
          <w:rFonts w:hAnsi="Times New Roman" w:cs="Times New Roman"/>
          <w:sz w:val="22"/>
          <w:szCs w:val="22"/>
        </w:rPr>
      </w:pPr>
    </w:p>
    <w:sectPr w:rsidR="00F36A5B" w:rsidRPr="006D74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983A6A" w15:done="0"/>
  <w15:commentEx w15:paraId="7605A7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DBE4D" w14:textId="77777777" w:rsidR="00011AF7" w:rsidRDefault="00011AF7" w:rsidP="006D74EA">
      <w:r>
        <w:separator/>
      </w:r>
    </w:p>
  </w:endnote>
  <w:endnote w:type="continuationSeparator" w:id="0">
    <w:p w14:paraId="2FC1FF01" w14:textId="77777777" w:rsidR="00011AF7" w:rsidRDefault="00011AF7" w:rsidP="006D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672C7" w14:textId="77777777" w:rsidR="00011AF7" w:rsidRDefault="00011AF7" w:rsidP="006D74EA">
      <w:r>
        <w:separator/>
      </w:r>
    </w:p>
  </w:footnote>
  <w:footnote w:type="continuationSeparator" w:id="0">
    <w:p w14:paraId="215A4FA8" w14:textId="77777777" w:rsidR="00011AF7" w:rsidRDefault="00011AF7" w:rsidP="006D7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A2A9C" w14:textId="5FA942D5" w:rsidR="006D74EA" w:rsidRDefault="006D74EA">
    <w:pPr>
      <w:pStyle w:val="Nagwek"/>
    </w:pPr>
    <w:r>
      <w:rPr>
        <w:noProof/>
      </w:rPr>
      <w:drawing>
        <wp:inline distT="0" distB="0" distL="0" distR="0" wp14:anchorId="7B75C25D" wp14:editId="6FAE5395">
          <wp:extent cx="5756910" cy="421640"/>
          <wp:effectExtent l="0" t="0" r="0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BD2"/>
    <w:multiLevelType w:val="hybridMultilevel"/>
    <w:tmpl w:val="C48CB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4265"/>
    <w:multiLevelType w:val="hybridMultilevel"/>
    <w:tmpl w:val="7CAEAD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08281C"/>
    <w:multiLevelType w:val="hybridMultilevel"/>
    <w:tmpl w:val="E2C652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3BFF"/>
    <w:multiLevelType w:val="hybridMultilevel"/>
    <w:tmpl w:val="9AAC5974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222F0E75"/>
    <w:multiLevelType w:val="hybridMultilevel"/>
    <w:tmpl w:val="AD7C2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11D94"/>
    <w:multiLevelType w:val="hybridMultilevel"/>
    <w:tmpl w:val="B81A54F4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>
    <w:nsid w:val="23261F07"/>
    <w:multiLevelType w:val="hybridMultilevel"/>
    <w:tmpl w:val="B8483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091F"/>
    <w:multiLevelType w:val="hybridMultilevel"/>
    <w:tmpl w:val="43E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B4D41"/>
    <w:multiLevelType w:val="hybridMultilevel"/>
    <w:tmpl w:val="FB6AA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30E04"/>
    <w:multiLevelType w:val="hybridMultilevel"/>
    <w:tmpl w:val="CB6C8F9C"/>
    <w:lvl w:ilvl="0" w:tplc="9746E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575C0"/>
    <w:multiLevelType w:val="hybridMultilevel"/>
    <w:tmpl w:val="1EB69052"/>
    <w:lvl w:ilvl="0" w:tplc="3D9E6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C0603"/>
    <w:multiLevelType w:val="hybridMultilevel"/>
    <w:tmpl w:val="BED8E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D2DEB"/>
    <w:multiLevelType w:val="hybridMultilevel"/>
    <w:tmpl w:val="A01CC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80B7F"/>
    <w:multiLevelType w:val="hybridMultilevel"/>
    <w:tmpl w:val="F508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15E71"/>
    <w:multiLevelType w:val="hybridMultilevel"/>
    <w:tmpl w:val="A69E8A5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>
    <w:nsid w:val="4D795FA5"/>
    <w:multiLevelType w:val="hybridMultilevel"/>
    <w:tmpl w:val="EF50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B2821"/>
    <w:multiLevelType w:val="hybridMultilevel"/>
    <w:tmpl w:val="A576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70AE5"/>
    <w:multiLevelType w:val="hybridMultilevel"/>
    <w:tmpl w:val="B8483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F7EC6"/>
    <w:multiLevelType w:val="hybridMultilevel"/>
    <w:tmpl w:val="84E6E0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150D51"/>
    <w:multiLevelType w:val="hybridMultilevel"/>
    <w:tmpl w:val="FA647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E7D90"/>
    <w:multiLevelType w:val="hybridMultilevel"/>
    <w:tmpl w:val="EED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4400D"/>
    <w:multiLevelType w:val="hybridMultilevel"/>
    <w:tmpl w:val="FAFA1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44633"/>
    <w:multiLevelType w:val="hybridMultilevel"/>
    <w:tmpl w:val="BDBC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D34EA"/>
    <w:multiLevelType w:val="hybridMultilevel"/>
    <w:tmpl w:val="B8449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50C95"/>
    <w:multiLevelType w:val="hybridMultilevel"/>
    <w:tmpl w:val="53AA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7158A"/>
    <w:multiLevelType w:val="hybridMultilevel"/>
    <w:tmpl w:val="A62A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762F8"/>
    <w:multiLevelType w:val="hybridMultilevel"/>
    <w:tmpl w:val="1F787FFC"/>
    <w:lvl w:ilvl="0" w:tplc="1786EFA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6567B"/>
    <w:multiLevelType w:val="hybridMultilevel"/>
    <w:tmpl w:val="F4DAF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05640"/>
    <w:multiLevelType w:val="hybridMultilevel"/>
    <w:tmpl w:val="547C91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4E5045"/>
    <w:multiLevelType w:val="hybridMultilevel"/>
    <w:tmpl w:val="7D6C21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6814E7"/>
    <w:multiLevelType w:val="hybridMultilevel"/>
    <w:tmpl w:val="07327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24C22"/>
    <w:multiLevelType w:val="hybridMultilevel"/>
    <w:tmpl w:val="E466B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245E0"/>
    <w:multiLevelType w:val="hybridMultilevel"/>
    <w:tmpl w:val="D8F0F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652E4"/>
    <w:multiLevelType w:val="hybridMultilevel"/>
    <w:tmpl w:val="305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1"/>
  </w:num>
  <w:num w:numId="5">
    <w:abstractNumId w:val="7"/>
  </w:num>
  <w:num w:numId="6">
    <w:abstractNumId w:val="14"/>
  </w:num>
  <w:num w:numId="7">
    <w:abstractNumId w:val="23"/>
  </w:num>
  <w:num w:numId="8">
    <w:abstractNumId w:val="26"/>
  </w:num>
  <w:num w:numId="9">
    <w:abstractNumId w:val="2"/>
  </w:num>
  <w:num w:numId="10">
    <w:abstractNumId w:val="25"/>
  </w:num>
  <w:num w:numId="11">
    <w:abstractNumId w:val="1"/>
  </w:num>
  <w:num w:numId="12">
    <w:abstractNumId w:val="19"/>
  </w:num>
  <w:num w:numId="13">
    <w:abstractNumId w:val="21"/>
  </w:num>
  <w:num w:numId="14">
    <w:abstractNumId w:val="30"/>
  </w:num>
  <w:num w:numId="15">
    <w:abstractNumId w:val="33"/>
  </w:num>
  <w:num w:numId="16">
    <w:abstractNumId w:val="15"/>
  </w:num>
  <w:num w:numId="17">
    <w:abstractNumId w:val="18"/>
  </w:num>
  <w:num w:numId="18">
    <w:abstractNumId w:val="0"/>
  </w:num>
  <w:num w:numId="19">
    <w:abstractNumId w:val="22"/>
  </w:num>
  <w:num w:numId="20">
    <w:abstractNumId w:val="10"/>
  </w:num>
  <w:num w:numId="21">
    <w:abstractNumId w:val="12"/>
  </w:num>
  <w:num w:numId="22">
    <w:abstractNumId w:val="31"/>
  </w:num>
  <w:num w:numId="23">
    <w:abstractNumId w:val="9"/>
  </w:num>
  <w:num w:numId="24">
    <w:abstractNumId w:val="4"/>
  </w:num>
  <w:num w:numId="25">
    <w:abstractNumId w:val="29"/>
  </w:num>
  <w:num w:numId="26">
    <w:abstractNumId w:val="28"/>
  </w:num>
  <w:num w:numId="27">
    <w:abstractNumId w:val="17"/>
  </w:num>
  <w:num w:numId="28">
    <w:abstractNumId w:val="6"/>
  </w:num>
  <w:num w:numId="29">
    <w:abstractNumId w:val="20"/>
  </w:num>
  <w:num w:numId="30">
    <w:abstractNumId w:val="5"/>
  </w:num>
  <w:num w:numId="31">
    <w:abstractNumId w:val="24"/>
  </w:num>
  <w:num w:numId="32">
    <w:abstractNumId w:val="32"/>
  </w:num>
  <w:num w:numId="33">
    <w:abstractNumId w:val="27"/>
  </w:num>
  <w:num w:numId="3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Olendr">
    <w15:presenceInfo w15:providerId="AD" w15:userId="S-1-5-21-2677745476-3982374314-3935333862-1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3B"/>
    <w:rsid w:val="00002D0F"/>
    <w:rsid w:val="00011AF7"/>
    <w:rsid w:val="00037F23"/>
    <w:rsid w:val="0007346F"/>
    <w:rsid w:val="0009301D"/>
    <w:rsid w:val="000A556D"/>
    <w:rsid w:val="000F005A"/>
    <w:rsid w:val="000F1CD3"/>
    <w:rsid w:val="00110C5B"/>
    <w:rsid w:val="00134822"/>
    <w:rsid w:val="00141BA0"/>
    <w:rsid w:val="00151623"/>
    <w:rsid w:val="00185CB1"/>
    <w:rsid w:val="0019372F"/>
    <w:rsid w:val="001D08AA"/>
    <w:rsid w:val="001D0C20"/>
    <w:rsid w:val="001D3847"/>
    <w:rsid w:val="0022723D"/>
    <w:rsid w:val="002448C8"/>
    <w:rsid w:val="002E39E7"/>
    <w:rsid w:val="002F1325"/>
    <w:rsid w:val="0032157F"/>
    <w:rsid w:val="00384AA3"/>
    <w:rsid w:val="00387A55"/>
    <w:rsid w:val="003A4BDE"/>
    <w:rsid w:val="003B2880"/>
    <w:rsid w:val="003B3349"/>
    <w:rsid w:val="003D423B"/>
    <w:rsid w:val="003F26D0"/>
    <w:rsid w:val="00417BC3"/>
    <w:rsid w:val="00444E0D"/>
    <w:rsid w:val="004B2E46"/>
    <w:rsid w:val="004B775E"/>
    <w:rsid w:val="004E22D3"/>
    <w:rsid w:val="00507C4F"/>
    <w:rsid w:val="00574633"/>
    <w:rsid w:val="0057714A"/>
    <w:rsid w:val="005A07C7"/>
    <w:rsid w:val="005D0C6F"/>
    <w:rsid w:val="00601F90"/>
    <w:rsid w:val="00651692"/>
    <w:rsid w:val="006526BD"/>
    <w:rsid w:val="00670D7D"/>
    <w:rsid w:val="006C17B2"/>
    <w:rsid w:val="006D74EA"/>
    <w:rsid w:val="006F5232"/>
    <w:rsid w:val="00713861"/>
    <w:rsid w:val="00735E6C"/>
    <w:rsid w:val="007438DC"/>
    <w:rsid w:val="00767566"/>
    <w:rsid w:val="0078403B"/>
    <w:rsid w:val="00787AC3"/>
    <w:rsid w:val="0079010A"/>
    <w:rsid w:val="007D4AA3"/>
    <w:rsid w:val="007E5FF5"/>
    <w:rsid w:val="00897EE2"/>
    <w:rsid w:val="008A5988"/>
    <w:rsid w:val="008D3884"/>
    <w:rsid w:val="008D7350"/>
    <w:rsid w:val="008F45C7"/>
    <w:rsid w:val="0090313C"/>
    <w:rsid w:val="0097378A"/>
    <w:rsid w:val="009B7321"/>
    <w:rsid w:val="00A11AB0"/>
    <w:rsid w:val="00A37C53"/>
    <w:rsid w:val="00A40EB3"/>
    <w:rsid w:val="00A54234"/>
    <w:rsid w:val="00A62653"/>
    <w:rsid w:val="00A74A3C"/>
    <w:rsid w:val="00AB2504"/>
    <w:rsid w:val="00AD32A3"/>
    <w:rsid w:val="00AE0145"/>
    <w:rsid w:val="00B25EBE"/>
    <w:rsid w:val="00B948A6"/>
    <w:rsid w:val="00C100CC"/>
    <w:rsid w:val="00C22D09"/>
    <w:rsid w:val="00C241B0"/>
    <w:rsid w:val="00C30421"/>
    <w:rsid w:val="00C34B48"/>
    <w:rsid w:val="00C45B4C"/>
    <w:rsid w:val="00C503DD"/>
    <w:rsid w:val="00C56854"/>
    <w:rsid w:val="00CB31DE"/>
    <w:rsid w:val="00CC7D69"/>
    <w:rsid w:val="00CD6F35"/>
    <w:rsid w:val="00CE08DA"/>
    <w:rsid w:val="00CF7506"/>
    <w:rsid w:val="00D00E79"/>
    <w:rsid w:val="00D12F05"/>
    <w:rsid w:val="00D23662"/>
    <w:rsid w:val="00D468B4"/>
    <w:rsid w:val="00D56400"/>
    <w:rsid w:val="00D76455"/>
    <w:rsid w:val="00D84032"/>
    <w:rsid w:val="00DC1F31"/>
    <w:rsid w:val="00DC77DC"/>
    <w:rsid w:val="00DD2731"/>
    <w:rsid w:val="00DE463F"/>
    <w:rsid w:val="00E2435C"/>
    <w:rsid w:val="00E40FF8"/>
    <w:rsid w:val="00EB2DB2"/>
    <w:rsid w:val="00EB30D5"/>
    <w:rsid w:val="00EC0879"/>
    <w:rsid w:val="00F16B42"/>
    <w:rsid w:val="00F36A5B"/>
    <w:rsid w:val="00F95179"/>
    <w:rsid w:val="00FB27A8"/>
    <w:rsid w:val="00FB3A62"/>
    <w:rsid w:val="00FD211E"/>
    <w:rsid w:val="00FD6B3B"/>
    <w:rsid w:val="00FD6C9B"/>
    <w:rsid w:val="00FE3759"/>
    <w:rsid w:val="00FE519A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E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42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2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E08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left"/>
    </w:pPr>
    <w:rPr>
      <w:rFonts w:ascii="Courier New" w:eastAsia="Times New Roman" w:hAnsi="Courier New" w:cs="Times New Roman"/>
      <w:color w:val="auto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CE08DA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E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CE08DA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79010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901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010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10A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0A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EA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EA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42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2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E08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left"/>
    </w:pPr>
    <w:rPr>
      <w:rFonts w:ascii="Courier New" w:eastAsia="Times New Roman" w:hAnsi="Courier New" w:cs="Times New Roman"/>
      <w:color w:val="auto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CE08DA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E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CE08DA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79010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901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010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10A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0A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EA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EA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68B3-B7A1-4540-B800-4CD68C20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3653</Words>
  <Characters>21920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Olendr</dc:creator>
  <cp:lastModifiedBy>Jerzy</cp:lastModifiedBy>
  <cp:revision>6</cp:revision>
  <dcterms:created xsi:type="dcterms:W3CDTF">2018-10-23T14:17:00Z</dcterms:created>
  <dcterms:modified xsi:type="dcterms:W3CDTF">2018-10-23T14:26:00Z</dcterms:modified>
</cp:coreProperties>
</file>